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4B31" w14:textId="3FFE896D" w:rsidR="00BA7588" w:rsidRPr="00603E28" w:rsidRDefault="00BA7588" w:rsidP="00BA7588">
      <w:pPr>
        <w:jc w:val="center"/>
        <w:rPr>
          <w:b/>
          <w:bCs/>
          <w:sz w:val="28"/>
          <w:szCs w:val="26"/>
        </w:rPr>
      </w:pPr>
      <w:bookmarkStart w:id="0" w:name="_GoBack"/>
      <w:bookmarkEnd w:id="0"/>
      <w:r w:rsidRPr="00603E28">
        <w:rPr>
          <w:b/>
          <w:bCs/>
          <w:sz w:val="28"/>
          <w:szCs w:val="26"/>
        </w:rPr>
        <w:t>INFO-GEOTHERMAL project &amp; CA18219 Geothermal-DHC</w:t>
      </w:r>
      <w:r w:rsidR="00C421DB">
        <w:rPr>
          <w:b/>
          <w:bCs/>
          <w:sz w:val="28"/>
          <w:szCs w:val="26"/>
        </w:rPr>
        <w:t xml:space="preserve"> project</w:t>
      </w:r>
    </w:p>
    <w:p w14:paraId="1DE3717D" w14:textId="37040E12" w:rsidR="00C421DB" w:rsidRDefault="00C421DB" w:rsidP="00BA7588">
      <w:pPr>
        <w:jc w:val="center"/>
        <w:rPr>
          <w:b/>
          <w:bCs/>
          <w:sz w:val="28"/>
          <w:szCs w:val="26"/>
        </w:rPr>
      </w:pPr>
      <w:r>
        <w:rPr>
          <w:b/>
          <w:bCs/>
          <w:sz w:val="28"/>
          <w:szCs w:val="26"/>
        </w:rPr>
        <w:t>present</w:t>
      </w:r>
    </w:p>
    <w:p w14:paraId="665C7954" w14:textId="0DF22789" w:rsidR="00BA7588" w:rsidRPr="00603E28" w:rsidRDefault="00BA7588" w:rsidP="00BA7588">
      <w:pPr>
        <w:jc w:val="center"/>
        <w:rPr>
          <w:b/>
          <w:bCs/>
          <w:sz w:val="28"/>
          <w:szCs w:val="26"/>
        </w:rPr>
      </w:pPr>
      <w:r w:rsidRPr="00603E28">
        <w:rPr>
          <w:b/>
          <w:bCs/>
          <w:sz w:val="28"/>
          <w:szCs w:val="26"/>
        </w:rPr>
        <w:t xml:space="preserve">The international summer school in Thermogeology in Slovenia </w:t>
      </w:r>
    </w:p>
    <w:p w14:paraId="04A78641" w14:textId="77777777" w:rsidR="00BA7588" w:rsidRPr="00603E28" w:rsidRDefault="00BA7588" w:rsidP="00BA7588">
      <w:pPr>
        <w:jc w:val="center"/>
        <w:rPr>
          <w:b/>
          <w:bCs/>
          <w:sz w:val="28"/>
          <w:szCs w:val="26"/>
        </w:rPr>
      </w:pPr>
      <w:bookmarkStart w:id="1" w:name="_Hlk76552196"/>
      <w:r w:rsidRPr="00603E28">
        <w:rPr>
          <w:b/>
          <w:bCs/>
          <w:sz w:val="28"/>
          <w:szCs w:val="26"/>
        </w:rPr>
        <w:t>Advances in developing geothermal resources for heating, cooling and electricity production</w:t>
      </w:r>
    </w:p>
    <w:bookmarkEnd w:id="1"/>
    <w:p w14:paraId="29D60CF5" w14:textId="5421D411" w:rsidR="00BA7588" w:rsidRPr="00603E28" w:rsidRDefault="00BA7588" w:rsidP="00BA7588">
      <w:pPr>
        <w:jc w:val="center"/>
        <w:rPr>
          <w:b/>
          <w:bCs/>
          <w:sz w:val="28"/>
          <w:szCs w:val="26"/>
        </w:rPr>
      </w:pPr>
      <w:r w:rsidRPr="00603E28">
        <w:rPr>
          <w:b/>
          <w:bCs/>
          <w:sz w:val="28"/>
          <w:szCs w:val="26"/>
        </w:rPr>
        <w:t>3</w:t>
      </w:r>
      <w:r w:rsidRPr="00603E28">
        <w:rPr>
          <w:b/>
          <w:bCs/>
          <w:sz w:val="28"/>
          <w:szCs w:val="26"/>
          <w:vertAlign w:val="superscript"/>
        </w:rPr>
        <w:t>rd</w:t>
      </w:r>
      <w:r w:rsidRPr="00603E28">
        <w:rPr>
          <w:b/>
          <w:bCs/>
          <w:sz w:val="28"/>
          <w:szCs w:val="26"/>
        </w:rPr>
        <w:t xml:space="preserve"> to 8</w:t>
      </w:r>
      <w:r w:rsidRPr="00603E28">
        <w:rPr>
          <w:b/>
          <w:bCs/>
          <w:sz w:val="28"/>
          <w:szCs w:val="26"/>
          <w:vertAlign w:val="superscript"/>
        </w:rPr>
        <w:t>th</w:t>
      </w:r>
      <w:r w:rsidRPr="00603E28">
        <w:rPr>
          <w:b/>
          <w:bCs/>
          <w:sz w:val="28"/>
          <w:szCs w:val="26"/>
        </w:rPr>
        <w:t xml:space="preserve"> July 2023</w:t>
      </w:r>
      <w:r w:rsidR="001D3A35">
        <w:rPr>
          <w:b/>
          <w:bCs/>
          <w:sz w:val="28"/>
          <w:szCs w:val="26"/>
        </w:rPr>
        <w:t xml:space="preserve"> in Ljubljana, Slovenia </w:t>
      </w:r>
    </w:p>
    <w:p w14:paraId="18D2624E" w14:textId="77777777" w:rsidR="00C421DB" w:rsidRDefault="00C421DB" w:rsidP="001D3A35">
      <w:pPr>
        <w:pStyle w:val="Title2"/>
        <w:rPr>
          <w:rFonts w:asciiTheme="minorHAnsi" w:hAnsiTheme="minorHAnsi" w:cstheme="minorHAnsi"/>
          <w:color w:val="auto"/>
          <w:sz w:val="22"/>
          <w:szCs w:val="22"/>
        </w:rPr>
      </w:pPr>
    </w:p>
    <w:p w14:paraId="4DAEBC5E" w14:textId="1A71BFA8" w:rsidR="001D3A35" w:rsidRPr="001D3A35" w:rsidRDefault="001D3A35" w:rsidP="001D3A35">
      <w:pPr>
        <w:pStyle w:val="Title2"/>
        <w:rPr>
          <w:rFonts w:asciiTheme="minorHAnsi" w:hAnsiTheme="minorHAnsi" w:cstheme="minorHAnsi"/>
          <w:color w:val="auto"/>
          <w:sz w:val="22"/>
          <w:szCs w:val="22"/>
        </w:rPr>
      </w:pPr>
      <w:r w:rsidRPr="001D3A35">
        <w:rPr>
          <w:rFonts w:asciiTheme="minorHAnsi" w:hAnsiTheme="minorHAnsi" w:cstheme="minorHAnsi"/>
          <w:color w:val="auto"/>
          <w:sz w:val="22"/>
          <w:szCs w:val="22"/>
        </w:rPr>
        <w:t>SCOPE AND LEARNING OUTCOMES</w:t>
      </w:r>
    </w:p>
    <w:p w14:paraId="53257638" w14:textId="5A994298" w:rsidR="001D3A35" w:rsidRDefault="001D3A35" w:rsidP="004705B7">
      <w:bookmarkStart w:id="2" w:name="_Hlk62029275"/>
      <w:r>
        <w:t>Within this summer school</w:t>
      </w:r>
      <w:r w:rsidR="00D03D77">
        <w:t>,</w:t>
      </w:r>
      <w:r>
        <w:t xml:space="preserve"> attendees will use </w:t>
      </w:r>
      <w:r w:rsidRPr="00B027B9">
        <w:t xml:space="preserve">geothermal </w:t>
      </w:r>
      <w:r>
        <w:t xml:space="preserve">concepts </w:t>
      </w:r>
      <w:r w:rsidRPr="00B027B9">
        <w:t xml:space="preserve">to </w:t>
      </w:r>
      <w:r>
        <w:t>investigate and couple</w:t>
      </w:r>
      <w:r w:rsidRPr="00B027B9">
        <w:t xml:space="preserve"> available geothermal potential</w:t>
      </w:r>
      <w:r>
        <w:t xml:space="preserve"> with various technologies</w:t>
      </w:r>
      <w:r w:rsidRPr="00B027B9">
        <w:t xml:space="preserve">, regarding if it is shallow or deep geothermal. </w:t>
      </w:r>
    </w:p>
    <w:p w14:paraId="1552F40F" w14:textId="77777777" w:rsidR="001D3A35" w:rsidRDefault="001D3A35" w:rsidP="00D03D77">
      <w:bookmarkStart w:id="3" w:name="_Hlk62029267"/>
      <w:bookmarkEnd w:id="2"/>
      <w:r w:rsidRPr="00061148">
        <w:t>At the end of the course, the participants should</w:t>
      </w:r>
      <w:r>
        <w:t>:</w:t>
      </w:r>
    </w:p>
    <w:p w14:paraId="2A698F49" w14:textId="7B80B6C0" w:rsidR="001D3A35" w:rsidRPr="00061148" w:rsidRDefault="001D3A35" w:rsidP="00D03D77">
      <w:pPr>
        <w:pStyle w:val="Listenabsatz"/>
        <w:numPr>
          <w:ilvl w:val="0"/>
          <w:numId w:val="39"/>
        </w:numPr>
        <w:spacing w:before="0" w:after="160" w:line="259" w:lineRule="auto"/>
        <w:jc w:val="both"/>
        <w:rPr>
          <w:color w:val="FF0000"/>
        </w:rPr>
      </w:pPr>
      <w:r>
        <w:t>Explain</w:t>
      </w:r>
      <w:r w:rsidRPr="00061148">
        <w:t xml:space="preserve"> geothermal concepts and exploration methods </w:t>
      </w:r>
      <w:r>
        <w:t>used to</w:t>
      </w:r>
      <w:r w:rsidRPr="00061148">
        <w:t xml:space="preserve"> characteriz</w:t>
      </w:r>
      <w:r>
        <w:t xml:space="preserve">e </w:t>
      </w:r>
      <w:r w:rsidRPr="00061148">
        <w:t>geothermal resources.</w:t>
      </w:r>
    </w:p>
    <w:p w14:paraId="2EAAA0F6" w14:textId="1D50246C" w:rsidR="001D3A35" w:rsidRDefault="001D3A35" w:rsidP="00D03D77">
      <w:pPr>
        <w:pStyle w:val="Listenabsatz"/>
        <w:numPr>
          <w:ilvl w:val="0"/>
          <w:numId w:val="39"/>
        </w:numPr>
        <w:spacing w:before="0" w:after="160" w:line="259" w:lineRule="auto"/>
        <w:jc w:val="both"/>
      </w:pPr>
      <w:r>
        <w:t>Explain various existing technologies for geothermal use, cascade use, and heat or cold production from the ground</w:t>
      </w:r>
    </w:p>
    <w:p w14:paraId="62EDD51B" w14:textId="77777777" w:rsidR="001D3A35" w:rsidRDefault="001D3A35" w:rsidP="00D03D77">
      <w:pPr>
        <w:pStyle w:val="Listenabsatz"/>
        <w:numPr>
          <w:ilvl w:val="0"/>
          <w:numId w:val="39"/>
        </w:numPr>
        <w:spacing w:before="0" w:after="160" w:line="259" w:lineRule="auto"/>
        <w:jc w:val="both"/>
      </w:pPr>
      <w:r>
        <w:t>Explain interactions between heat and flow fields in the subsurface and their change during the project lifetime.</w:t>
      </w:r>
    </w:p>
    <w:p w14:paraId="5915618C" w14:textId="77777777" w:rsidR="001D3A35" w:rsidRDefault="001D3A35" w:rsidP="00D03D77">
      <w:pPr>
        <w:pStyle w:val="Listenabsatz"/>
        <w:numPr>
          <w:ilvl w:val="0"/>
          <w:numId w:val="39"/>
        </w:numPr>
        <w:spacing w:before="0" w:after="160" w:line="259" w:lineRule="auto"/>
        <w:jc w:val="both"/>
      </w:pPr>
      <w:r>
        <w:t xml:space="preserve">Describe the concept of </w:t>
      </w:r>
      <w:r w:rsidRPr="00E01352">
        <w:t>sustainable exploitation of renewable resources</w:t>
      </w:r>
      <w:r>
        <w:t xml:space="preserve"> and proper project development.</w:t>
      </w:r>
    </w:p>
    <w:p w14:paraId="244C118D" w14:textId="77777777" w:rsidR="001D3A35" w:rsidRDefault="001D3A35" w:rsidP="00D03D77">
      <w:pPr>
        <w:pStyle w:val="Listenabsatz"/>
        <w:numPr>
          <w:ilvl w:val="0"/>
          <w:numId w:val="39"/>
        </w:numPr>
        <w:spacing w:before="0" w:after="160" w:line="259" w:lineRule="auto"/>
        <w:jc w:val="both"/>
      </w:pPr>
      <w:r>
        <w:t>Be able to illustratively present the student project prepared during the course.</w:t>
      </w:r>
    </w:p>
    <w:bookmarkEnd w:id="3"/>
    <w:p w14:paraId="154A11F6" w14:textId="77777777" w:rsidR="001D3A35" w:rsidRDefault="001D3A35" w:rsidP="001D3A35">
      <w:r>
        <w:t>The course is available for</w:t>
      </w:r>
    </w:p>
    <w:p w14:paraId="559FC5A2" w14:textId="5B398D84" w:rsidR="001D3A35" w:rsidRPr="00F4444F" w:rsidRDefault="001D3A35" w:rsidP="001D3A35">
      <w:pPr>
        <w:pStyle w:val="Listenabsatz"/>
        <w:numPr>
          <w:ilvl w:val="0"/>
          <w:numId w:val="39"/>
        </w:numPr>
        <w:spacing w:before="0" w:after="160" w:line="259" w:lineRule="auto"/>
        <w:jc w:val="both"/>
        <w:rPr>
          <w:b/>
          <w:bCs w:val="0"/>
        </w:rPr>
      </w:pPr>
      <w:r>
        <w:t>PhD and postdoc students interested in geothermal energy use and impacts</w:t>
      </w:r>
    </w:p>
    <w:p w14:paraId="6D6DCBB0" w14:textId="49F6DAB8" w:rsidR="001D3A35" w:rsidRPr="00FA5CC6" w:rsidRDefault="001D3A35" w:rsidP="001D3A35">
      <w:pPr>
        <w:pStyle w:val="Listenabsatz"/>
        <w:numPr>
          <w:ilvl w:val="0"/>
          <w:numId w:val="39"/>
        </w:numPr>
        <w:spacing w:before="0" w:after="160" w:line="259" w:lineRule="auto"/>
        <w:jc w:val="both"/>
      </w:pPr>
      <w:r>
        <w:t xml:space="preserve">MSc </w:t>
      </w:r>
      <w:r w:rsidRPr="00F4444F">
        <w:t xml:space="preserve">students </w:t>
      </w:r>
      <w:r w:rsidRPr="00FA5CC6">
        <w:t xml:space="preserve">interested in geothermal </w:t>
      </w:r>
    </w:p>
    <w:p w14:paraId="282C1819" w14:textId="77777777" w:rsidR="001D3A35" w:rsidRPr="00061148" w:rsidRDefault="001D3A35" w:rsidP="001D3A35">
      <w:pPr>
        <w:pStyle w:val="Listenabsatz"/>
        <w:numPr>
          <w:ilvl w:val="0"/>
          <w:numId w:val="39"/>
        </w:numPr>
        <w:spacing w:before="0" w:after="160" w:line="259" w:lineRule="auto"/>
        <w:jc w:val="both"/>
        <w:rPr>
          <w:b/>
          <w:bCs w:val="0"/>
        </w:rPr>
      </w:pPr>
      <w:r>
        <w:t>Professionals who deal with any aspect of geothermal within their work.</w:t>
      </w:r>
    </w:p>
    <w:p w14:paraId="404E17C7" w14:textId="6C80BAC5" w:rsidR="00EE3897" w:rsidRPr="00EE3897" w:rsidRDefault="00EE3897" w:rsidP="00EE3897">
      <w:pPr>
        <w:pStyle w:val="Title2"/>
        <w:rPr>
          <w:rFonts w:ascii="Calibri" w:eastAsia="Calibri" w:hAnsi="Calibri" w:cs="Calibri-Light"/>
          <w:bCs/>
          <w:noProof/>
          <w:color w:val="auto"/>
          <w:sz w:val="22"/>
          <w:szCs w:val="22"/>
          <w:lang w:val="en-US"/>
        </w:rPr>
      </w:pPr>
      <w:r>
        <w:rPr>
          <w:rFonts w:ascii="Calibri" w:eastAsia="Calibri" w:hAnsi="Calibri" w:cs="Calibri-Light"/>
          <w:bCs/>
          <w:noProof/>
          <w:color w:val="auto"/>
          <w:sz w:val="22"/>
          <w:szCs w:val="22"/>
          <w:lang w:val="en-US"/>
        </w:rPr>
        <w:t xml:space="preserve">TRAINING </w:t>
      </w:r>
      <w:r w:rsidRPr="00EE3897">
        <w:rPr>
          <w:rFonts w:ascii="Calibri" w:eastAsia="Calibri" w:hAnsi="Calibri" w:cs="Calibri-Light"/>
          <w:bCs/>
          <w:noProof/>
          <w:color w:val="auto"/>
          <w:sz w:val="22"/>
          <w:szCs w:val="22"/>
          <w:lang w:val="en-US"/>
        </w:rPr>
        <w:t>O</w:t>
      </w:r>
      <w:r>
        <w:rPr>
          <w:rFonts w:ascii="Calibri" w:eastAsia="Calibri" w:hAnsi="Calibri" w:cs="Calibri-Light"/>
          <w:bCs/>
          <w:noProof/>
          <w:color w:val="auto"/>
          <w:sz w:val="22"/>
          <w:szCs w:val="22"/>
          <w:lang w:val="en-US"/>
        </w:rPr>
        <w:t>RGANIZERS</w:t>
      </w:r>
    </w:p>
    <w:p w14:paraId="0EF308B5" w14:textId="66C6EF79" w:rsidR="00EE3897" w:rsidRPr="00C421DB" w:rsidRDefault="00EE3897" w:rsidP="00C421DB">
      <w:pPr>
        <w:rPr>
          <w:color w:val="auto"/>
        </w:rPr>
      </w:pPr>
      <w:r>
        <w:rPr>
          <w:color w:val="auto"/>
        </w:rPr>
        <w:t xml:space="preserve">-   </w:t>
      </w:r>
      <w:r w:rsidRPr="00EE3897">
        <w:rPr>
          <w:color w:val="auto"/>
        </w:rPr>
        <w:t>EEA Grants supported project INFO-GEOTHERMAL</w:t>
      </w:r>
      <w:r w:rsidR="00765E10">
        <w:rPr>
          <w:color w:val="auto"/>
        </w:rPr>
        <w:t xml:space="preserve"> - </w:t>
      </w:r>
      <w:r w:rsidR="00765E10">
        <w:t>Supporting efficient cascade use of geothermal energy by unlocking official and public information</w:t>
      </w:r>
    </w:p>
    <w:p w14:paraId="1CA1D24F" w14:textId="47F2B557" w:rsidR="00EE3897" w:rsidRPr="00C421DB" w:rsidRDefault="00EE3897" w:rsidP="00C421DB">
      <w:pPr>
        <w:rPr>
          <w:color w:val="auto"/>
        </w:rPr>
      </w:pPr>
      <w:r w:rsidRPr="00EE3897">
        <w:rPr>
          <w:color w:val="auto"/>
        </w:rPr>
        <w:t xml:space="preserve">-   COST action </w:t>
      </w:r>
      <w:r w:rsidR="00765E10">
        <w:rPr>
          <w:color w:val="auto"/>
        </w:rPr>
        <w:t xml:space="preserve">project </w:t>
      </w:r>
      <w:r w:rsidRPr="00EE3897">
        <w:rPr>
          <w:color w:val="auto"/>
        </w:rPr>
        <w:t>CA18219 Geothermal-DHC</w:t>
      </w:r>
      <w:r w:rsidR="00765E10">
        <w:rPr>
          <w:color w:val="auto"/>
        </w:rPr>
        <w:t xml:space="preserve"> - </w:t>
      </w:r>
      <w:r w:rsidR="00765E10">
        <w:t>Research network for including geothermal technologies into decarbonized heating and cooling grids</w:t>
      </w:r>
    </w:p>
    <w:p w14:paraId="070DF047" w14:textId="77777777" w:rsidR="00EE3897" w:rsidRPr="00C421DB" w:rsidRDefault="00EE3897" w:rsidP="00C421DB">
      <w:pPr>
        <w:rPr>
          <w:color w:val="auto"/>
        </w:rPr>
      </w:pPr>
      <w:r w:rsidRPr="00EE3897">
        <w:rPr>
          <w:color w:val="auto"/>
        </w:rPr>
        <w:t>-   Geological Survey of Slovenia (GeoZS)</w:t>
      </w:r>
    </w:p>
    <w:p w14:paraId="64D7FE36" w14:textId="77777777" w:rsidR="00C421DB" w:rsidRPr="00C421DB" w:rsidRDefault="00C421DB" w:rsidP="00C421DB">
      <w:pPr>
        <w:rPr>
          <w:color w:val="auto"/>
        </w:rPr>
      </w:pPr>
      <w:r w:rsidRPr="00EE3897">
        <w:rPr>
          <w:color w:val="auto"/>
        </w:rPr>
        <w:t>-   Faculty of Natural Sciences and Engineering in Ljubljana (NTF UL)</w:t>
      </w:r>
    </w:p>
    <w:p w14:paraId="3CC78386" w14:textId="77777777" w:rsidR="00EE3897" w:rsidRPr="00C421DB" w:rsidRDefault="00EE3897" w:rsidP="00C421DB">
      <w:pPr>
        <w:rPr>
          <w:color w:val="auto"/>
        </w:rPr>
      </w:pPr>
      <w:r w:rsidRPr="00EE3897">
        <w:rPr>
          <w:color w:val="auto"/>
        </w:rPr>
        <w:t xml:space="preserve">-   Iceland School of Energy (ISE) </w:t>
      </w:r>
    </w:p>
    <w:p w14:paraId="37DDC429" w14:textId="77777777" w:rsidR="00C421DB" w:rsidRDefault="00C421DB" w:rsidP="00603E28">
      <w:pPr>
        <w:pStyle w:val="Title2"/>
        <w:rPr>
          <w:rFonts w:ascii="Calibri" w:eastAsia="Calibri" w:hAnsi="Calibri" w:cs="Calibri-Light"/>
          <w:bCs/>
          <w:noProof/>
          <w:color w:val="auto"/>
          <w:sz w:val="22"/>
          <w:szCs w:val="22"/>
          <w:lang w:val="en-US"/>
        </w:rPr>
      </w:pPr>
    </w:p>
    <w:p w14:paraId="393A1A15" w14:textId="77777777" w:rsidR="00C421DB" w:rsidRDefault="00C421DB" w:rsidP="00C421DB">
      <w:pPr>
        <w:pStyle w:val="Title2"/>
        <w:rPr>
          <w:rFonts w:ascii="Calibri" w:eastAsia="Calibri" w:hAnsi="Calibri" w:cs="Calibri-Light"/>
          <w:bCs/>
          <w:noProof/>
          <w:color w:val="auto"/>
          <w:sz w:val="22"/>
          <w:szCs w:val="22"/>
          <w:lang w:val="en-US"/>
        </w:rPr>
      </w:pPr>
      <w:r>
        <w:rPr>
          <w:rFonts w:ascii="Calibri" w:eastAsia="Calibri" w:hAnsi="Calibri" w:cs="Calibri-Light"/>
          <w:bCs/>
          <w:noProof/>
          <w:color w:val="auto"/>
          <w:sz w:val="22"/>
          <w:szCs w:val="22"/>
          <w:lang w:val="en-US"/>
        </w:rPr>
        <w:t>6-DAY TRAINING PROGRAMME</w:t>
      </w:r>
    </w:p>
    <w:p w14:paraId="05076A34" w14:textId="77777777" w:rsidR="00C421DB" w:rsidRPr="00C421DB" w:rsidRDefault="00C421DB" w:rsidP="00C421DB">
      <w:pPr>
        <w:rPr>
          <w:color w:val="auto"/>
        </w:rPr>
      </w:pPr>
      <w:r w:rsidRPr="007C30A3">
        <w:rPr>
          <w:color w:val="auto"/>
        </w:rPr>
        <w:t>Day 1: Geothermal concepts &amp; student conference</w:t>
      </w:r>
    </w:p>
    <w:p w14:paraId="088206D0" w14:textId="038D00CA" w:rsidR="00C421DB" w:rsidRPr="00C421DB" w:rsidRDefault="00C421DB" w:rsidP="00C421DB">
      <w:pPr>
        <w:rPr>
          <w:color w:val="auto"/>
        </w:rPr>
      </w:pPr>
      <w:r w:rsidRPr="007C30A3">
        <w:rPr>
          <w:color w:val="auto"/>
        </w:rPr>
        <w:lastRenderedPageBreak/>
        <w:t xml:space="preserve">Day 2: Field trip </w:t>
      </w:r>
      <w:r>
        <w:rPr>
          <w:color w:val="auto"/>
        </w:rPr>
        <w:t>to NE Slovenia (</w:t>
      </w:r>
      <w:r w:rsidRPr="007C30A3">
        <w:rPr>
          <w:color w:val="auto"/>
        </w:rPr>
        <w:t xml:space="preserve">a heat pump factory, </w:t>
      </w:r>
      <w:r w:rsidRPr="00C421DB">
        <w:rPr>
          <w:color w:val="auto"/>
        </w:rPr>
        <w:t xml:space="preserve">a well drilling site, a </w:t>
      </w:r>
      <w:r>
        <w:rPr>
          <w:color w:val="auto"/>
        </w:rPr>
        <w:t xml:space="preserve">spa with </w:t>
      </w:r>
      <w:r w:rsidRPr="007C30A3">
        <w:rPr>
          <w:color w:val="auto"/>
        </w:rPr>
        <w:t>cascade use and a pilot geothermal power plant on a re-worked abandoned oil and gas borehole (</w:t>
      </w:r>
      <w:r w:rsidRPr="00C421DB">
        <w:rPr>
          <w:color w:val="auto"/>
        </w:rPr>
        <w:t xml:space="preserve">project </w:t>
      </w:r>
      <w:r w:rsidRPr="007C30A3">
        <w:rPr>
          <w:color w:val="auto"/>
        </w:rPr>
        <w:t>Si-Geo-Electricity</w:t>
      </w:r>
      <w:r>
        <w:rPr>
          <w:color w:val="auto"/>
        </w:rPr>
        <w:t>))</w:t>
      </w:r>
    </w:p>
    <w:p w14:paraId="7F4C1CB2" w14:textId="02ED28C6" w:rsidR="00C421DB" w:rsidRPr="00C421DB" w:rsidRDefault="00C421DB" w:rsidP="00C421DB">
      <w:pPr>
        <w:rPr>
          <w:color w:val="auto"/>
        </w:rPr>
      </w:pPr>
      <w:r w:rsidRPr="007C30A3">
        <w:rPr>
          <w:color w:val="auto"/>
        </w:rPr>
        <w:t>Day 3:</w:t>
      </w:r>
      <w:r>
        <w:rPr>
          <w:color w:val="auto"/>
        </w:rPr>
        <w:t xml:space="preserve"> Advanced technologies in </w:t>
      </w:r>
      <w:r w:rsidR="00765E10">
        <w:rPr>
          <w:color w:val="auto"/>
        </w:rPr>
        <w:t xml:space="preserve">using </w:t>
      </w:r>
      <w:r>
        <w:rPr>
          <w:color w:val="auto"/>
        </w:rPr>
        <w:t>geothermal and project economics</w:t>
      </w:r>
    </w:p>
    <w:p w14:paraId="25F5CF47" w14:textId="3152C36F" w:rsidR="00C421DB" w:rsidRPr="00C421DB" w:rsidRDefault="00C421DB" w:rsidP="00C421DB">
      <w:pPr>
        <w:rPr>
          <w:color w:val="auto"/>
        </w:rPr>
      </w:pPr>
      <w:r w:rsidRPr="007C30A3">
        <w:rPr>
          <w:color w:val="auto"/>
        </w:rPr>
        <w:t>Day 4:</w:t>
      </w:r>
      <w:r w:rsidRPr="00C421DB">
        <w:rPr>
          <w:color w:val="auto"/>
        </w:rPr>
        <w:t xml:space="preserve"> </w:t>
      </w:r>
      <w:r w:rsidRPr="007C30A3">
        <w:rPr>
          <w:color w:val="auto"/>
        </w:rPr>
        <w:t xml:space="preserve">New opportunities in direct use </w:t>
      </w:r>
      <w:r>
        <w:rPr>
          <w:color w:val="auto"/>
        </w:rPr>
        <w:t>and h</w:t>
      </w:r>
      <w:r w:rsidRPr="007C30A3">
        <w:rPr>
          <w:color w:val="auto"/>
        </w:rPr>
        <w:t xml:space="preserve">igh temperature resources &amp; </w:t>
      </w:r>
      <w:r>
        <w:rPr>
          <w:color w:val="auto"/>
        </w:rPr>
        <w:t>f</w:t>
      </w:r>
      <w:r w:rsidRPr="007C30A3">
        <w:rPr>
          <w:color w:val="auto"/>
        </w:rPr>
        <w:t>ield work</w:t>
      </w:r>
      <w:r w:rsidRPr="00C421DB">
        <w:rPr>
          <w:color w:val="auto"/>
        </w:rPr>
        <w:t xml:space="preserve"> exercises</w:t>
      </w:r>
    </w:p>
    <w:p w14:paraId="621D9EF2" w14:textId="21FE8C13" w:rsidR="00C421DB" w:rsidRPr="00C421DB" w:rsidRDefault="00C421DB" w:rsidP="00C421DB">
      <w:pPr>
        <w:rPr>
          <w:color w:val="auto"/>
        </w:rPr>
      </w:pPr>
      <w:r w:rsidRPr="007C30A3">
        <w:rPr>
          <w:color w:val="auto"/>
        </w:rPr>
        <w:t>Day 5:</w:t>
      </w:r>
      <w:r>
        <w:rPr>
          <w:color w:val="auto"/>
        </w:rPr>
        <w:t xml:space="preserve"> </w:t>
      </w:r>
      <w:r w:rsidRPr="007C30A3">
        <w:rPr>
          <w:color w:val="auto"/>
        </w:rPr>
        <w:t>Environmental issues</w:t>
      </w:r>
      <w:r>
        <w:rPr>
          <w:color w:val="auto"/>
        </w:rPr>
        <w:t xml:space="preserve">, </w:t>
      </w:r>
      <w:r w:rsidR="00765E10">
        <w:rPr>
          <w:color w:val="auto"/>
        </w:rPr>
        <w:t xml:space="preserve">heat and </w:t>
      </w:r>
      <w:r>
        <w:rPr>
          <w:color w:val="auto"/>
        </w:rPr>
        <w:t xml:space="preserve">power grids &amp; </w:t>
      </w:r>
      <w:r w:rsidRPr="00C421DB">
        <w:rPr>
          <w:color w:val="auto"/>
        </w:rPr>
        <w:t xml:space="preserve">preparation of </w:t>
      </w:r>
      <w:r>
        <w:rPr>
          <w:color w:val="auto"/>
        </w:rPr>
        <w:t>student projects</w:t>
      </w:r>
    </w:p>
    <w:p w14:paraId="2567A70C" w14:textId="6EEBA930" w:rsidR="00C421DB" w:rsidRPr="00C421DB" w:rsidRDefault="00C421DB" w:rsidP="00C421DB">
      <w:pPr>
        <w:rPr>
          <w:color w:val="auto"/>
        </w:rPr>
      </w:pPr>
      <w:r w:rsidRPr="007C30A3">
        <w:rPr>
          <w:color w:val="auto"/>
        </w:rPr>
        <w:t>Day 6:</w:t>
      </w:r>
      <w:r w:rsidRPr="00C421DB">
        <w:rPr>
          <w:color w:val="auto"/>
        </w:rPr>
        <w:t xml:space="preserve"> Preparation and presentation of s</w:t>
      </w:r>
      <w:r w:rsidRPr="007C30A3">
        <w:rPr>
          <w:color w:val="auto"/>
        </w:rPr>
        <w:t>tudent projects</w:t>
      </w:r>
      <w:r>
        <w:rPr>
          <w:color w:val="auto"/>
        </w:rPr>
        <w:t xml:space="preserve"> &amp; final exam</w:t>
      </w:r>
    </w:p>
    <w:p w14:paraId="233225D1" w14:textId="77777777" w:rsidR="00C421DB" w:rsidRDefault="00C421DB" w:rsidP="00603E28">
      <w:pPr>
        <w:pStyle w:val="Title2"/>
        <w:rPr>
          <w:rFonts w:ascii="Calibri" w:eastAsia="Calibri" w:hAnsi="Calibri" w:cs="Calibri-Light"/>
          <w:bCs/>
          <w:noProof/>
          <w:color w:val="auto"/>
          <w:sz w:val="22"/>
          <w:szCs w:val="22"/>
          <w:lang w:val="en-US"/>
        </w:rPr>
      </w:pPr>
    </w:p>
    <w:p w14:paraId="182D04EA" w14:textId="00AB9942" w:rsidR="00C421DB" w:rsidRPr="00C421DB" w:rsidRDefault="00C421DB" w:rsidP="00C421DB">
      <w:pPr>
        <w:pStyle w:val="Title2"/>
        <w:rPr>
          <w:rFonts w:ascii="Calibri" w:eastAsia="Calibri" w:hAnsi="Calibri" w:cs="Calibri-Light"/>
          <w:b w:val="0"/>
          <w:noProof/>
          <w:color w:val="auto"/>
          <w:sz w:val="22"/>
          <w:szCs w:val="22"/>
          <w:lang w:val="en-US"/>
        </w:rPr>
      </w:pPr>
      <w:r>
        <w:rPr>
          <w:rFonts w:ascii="Calibri" w:eastAsia="Calibri" w:hAnsi="Calibri" w:cs="Calibri-Light"/>
          <w:bCs/>
          <w:noProof/>
          <w:color w:val="auto"/>
          <w:sz w:val="22"/>
          <w:szCs w:val="22"/>
          <w:lang w:val="en-US"/>
        </w:rPr>
        <w:t xml:space="preserve">PRELIMINARY LIST OF </w:t>
      </w:r>
      <w:r w:rsidRPr="00EE3897">
        <w:rPr>
          <w:rFonts w:ascii="Calibri" w:eastAsia="Calibri" w:hAnsi="Calibri" w:cs="Calibri-Light"/>
          <w:bCs/>
          <w:noProof/>
          <w:color w:val="auto"/>
          <w:sz w:val="22"/>
          <w:szCs w:val="22"/>
          <w:lang w:val="en-US"/>
        </w:rPr>
        <w:t>LECTURERS</w:t>
      </w:r>
      <w:r>
        <w:rPr>
          <w:rFonts w:ascii="Calibri" w:eastAsia="Calibri" w:hAnsi="Calibri" w:cs="Calibri-Light"/>
          <w:bCs/>
          <w:noProof/>
          <w:color w:val="auto"/>
          <w:sz w:val="22"/>
          <w:szCs w:val="22"/>
          <w:lang w:val="en-US"/>
        </w:rPr>
        <w:t xml:space="preserve"> </w:t>
      </w:r>
      <w:r w:rsidRPr="00C421DB">
        <w:rPr>
          <w:rFonts w:ascii="Calibri" w:eastAsia="Calibri" w:hAnsi="Calibri" w:cs="Calibri-Light"/>
          <w:b w:val="0"/>
          <w:noProof/>
          <w:color w:val="auto"/>
          <w:sz w:val="22"/>
          <w:szCs w:val="22"/>
          <w:lang w:val="en-US"/>
        </w:rPr>
        <w:t>(by alphabetical order)</w:t>
      </w:r>
    </w:p>
    <w:p w14:paraId="12223989" w14:textId="77777777" w:rsidR="00C421DB" w:rsidRPr="00C421DB" w:rsidRDefault="00C421DB" w:rsidP="00C421DB">
      <w:pPr>
        <w:rPr>
          <w:color w:val="auto"/>
        </w:rPr>
      </w:pPr>
      <w:r w:rsidRPr="00B247DD">
        <w:rPr>
          <w:color w:val="auto"/>
        </w:rPr>
        <w:t xml:space="preserve">Jeff </w:t>
      </w:r>
      <w:r w:rsidRPr="00C421DB">
        <w:rPr>
          <w:b/>
          <w:bCs/>
          <w:color w:val="auto"/>
        </w:rPr>
        <w:t>Birkby</w:t>
      </w:r>
      <w:r w:rsidRPr="00B247DD">
        <w:rPr>
          <w:color w:val="auto"/>
        </w:rPr>
        <w:t>, Hot Springs Association, USA</w:t>
      </w:r>
    </w:p>
    <w:p w14:paraId="4605FCE8" w14:textId="7E4F6DE1" w:rsidR="00C421DB" w:rsidRPr="00C421DB" w:rsidRDefault="00C421DB" w:rsidP="00C421DB">
      <w:pPr>
        <w:rPr>
          <w:color w:val="auto"/>
        </w:rPr>
      </w:pPr>
      <w:r w:rsidRPr="00B247DD">
        <w:rPr>
          <w:color w:val="auto"/>
        </w:rPr>
        <w:t xml:space="preserve">Prof. Mihael </w:t>
      </w:r>
      <w:r w:rsidRPr="00C421DB">
        <w:rPr>
          <w:b/>
          <w:bCs/>
          <w:color w:val="auto"/>
        </w:rPr>
        <w:t>Brenčič</w:t>
      </w:r>
      <w:r>
        <w:rPr>
          <w:color w:val="auto"/>
        </w:rPr>
        <w:t>,</w:t>
      </w:r>
      <w:r w:rsidRPr="00B247DD">
        <w:rPr>
          <w:color w:val="auto"/>
        </w:rPr>
        <w:t xml:space="preserve"> </w:t>
      </w:r>
      <w:r w:rsidR="00780122">
        <w:rPr>
          <w:color w:val="auto"/>
        </w:rPr>
        <w:t xml:space="preserve">PhD, </w:t>
      </w:r>
      <w:r w:rsidRPr="00B247DD">
        <w:rPr>
          <w:color w:val="auto"/>
        </w:rPr>
        <w:t>Faculty of Natural Sciences and Engineering of University of Ljubljana, Geological Survey of Slovenia, Ljubljana, Slovenia</w:t>
      </w:r>
    </w:p>
    <w:p w14:paraId="6EC43CB3" w14:textId="4B995819" w:rsidR="00C421DB" w:rsidRPr="00C421DB" w:rsidRDefault="00C421DB" w:rsidP="00C421DB">
      <w:pPr>
        <w:rPr>
          <w:color w:val="auto"/>
        </w:rPr>
      </w:pPr>
      <w:r w:rsidRPr="00B247DD">
        <w:rPr>
          <w:color w:val="auto"/>
        </w:rPr>
        <w:t xml:space="preserve">Assist. prof. Alexandros </w:t>
      </w:r>
      <w:r w:rsidRPr="00C421DB">
        <w:rPr>
          <w:b/>
          <w:bCs/>
          <w:color w:val="auto"/>
        </w:rPr>
        <w:t>Daniilidis</w:t>
      </w:r>
      <w:r>
        <w:rPr>
          <w:color w:val="auto"/>
        </w:rPr>
        <w:t>,</w:t>
      </w:r>
      <w:r w:rsidR="00780122" w:rsidRPr="00780122">
        <w:rPr>
          <w:color w:val="auto"/>
        </w:rPr>
        <w:t xml:space="preserve"> </w:t>
      </w:r>
      <w:r w:rsidR="00780122">
        <w:rPr>
          <w:color w:val="auto"/>
        </w:rPr>
        <w:t xml:space="preserve">PhD, </w:t>
      </w:r>
      <w:r>
        <w:rPr>
          <w:color w:val="auto"/>
        </w:rPr>
        <w:t xml:space="preserve"> </w:t>
      </w:r>
      <w:r w:rsidRPr="00C421DB">
        <w:rPr>
          <w:color w:val="auto"/>
        </w:rPr>
        <w:t>Delft University of Technology, Delft, the Netherlands</w:t>
      </w:r>
    </w:p>
    <w:p w14:paraId="795998DC" w14:textId="54D58694" w:rsidR="00C421DB" w:rsidRPr="00C421DB" w:rsidRDefault="00C421DB" w:rsidP="00C421DB">
      <w:pPr>
        <w:rPr>
          <w:color w:val="auto"/>
        </w:rPr>
      </w:pPr>
      <w:r w:rsidRPr="00B247DD">
        <w:rPr>
          <w:color w:val="auto"/>
        </w:rPr>
        <w:t xml:space="preserve">Hrvoje </w:t>
      </w:r>
      <w:r w:rsidRPr="00C421DB">
        <w:rPr>
          <w:b/>
          <w:bCs/>
          <w:color w:val="auto"/>
        </w:rPr>
        <w:t>Dorotić</w:t>
      </w:r>
      <w:r w:rsidRPr="00B247DD">
        <w:rPr>
          <w:color w:val="auto"/>
        </w:rPr>
        <w:t xml:space="preserve">, </w:t>
      </w:r>
      <w:r w:rsidR="00780122">
        <w:rPr>
          <w:color w:val="auto"/>
        </w:rPr>
        <w:t xml:space="preserve">PhD, </w:t>
      </w:r>
      <w:r w:rsidRPr="00B247DD">
        <w:rPr>
          <w:color w:val="auto"/>
        </w:rPr>
        <w:t xml:space="preserve">Energy Institute Hrvoje Požar, Zagreb, Croatia </w:t>
      </w:r>
    </w:p>
    <w:p w14:paraId="7D4A173F" w14:textId="1E98D141" w:rsidR="00C421DB" w:rsidRPr="00C421DB" w:rsidRDefault="00663A91" w:rsidP="00C421DB">
      <w:pPr>
        <w:rPr>
          <w:color w:val="auto"/>
        </w:rPr>
      </w:pPr>
      <w:r w:rsidRPr="00663A91">
        <w:rPr>
          <w:color w:val="auto"/>
        </w:rPr>
        <w:t>Assoc</w:t>
      </w:r>
      <w:r w:rsidR="00C421DB" w:rsidRPr="004705B7">
        <w:rPr>
          <w:color w:val="auto"/>
        </w:rPr>
        <w:t xml:space="preserve">. prof. María Sigríður </w:t>
      </w:r>
      <w:r w:rsidR="00C421DB" w:rsidRPr="00C421DB">
        <w:rPr>
          <w:b/>
          <w:bCs/>
          <w:color w:val="auto"/>
        </w:rPr>
        <w:t>Guðjónsdóttir</w:t>
      </w:r>
      <w:r w:rsidR="00C421DB" w:rsidRPr="004705B7">
        <w:rPr>
          <w:color w:val="auto"/>
        </w:rPr>
        <w:t xml:space="preserve">, </w:t>
      </w:r>
      <w:r w:rsidR="00780122">
        <w:rPr>
          <w:color w:val="auto"/>
        </w:rPr>
        <w:t xml:space="preserve">PhD, </w:t>
      </w:r>
      <w:r w:rsidRPr="00663A91">
        <w:rPr>
          <w:color w:val="auto"/>
        </w:rPr>
        <w:t>Engineering Dep</w:t>
      </w:r>
      <w:r>
        <w:rPr>
          <w:color w:val="auto"/>
        </w:rPr>
        <w:t>artment</w:t>
      </w:r>
      <w:r w:rsidRPr="00663A91">
        <w:rPr>
          <w:color w:val="auto"/>
        </w:rPr>
        <w:t>, Reykjavik University</w:t>
      </w:r>
      <w:r w:rsidR="00C421DB" w:rsidRPr="00C421DB">
        <w:rPr>
          <w:color w:val="auto"/>
        </w:rPr>
        <w:t>, Iceland</w:t>
      </w:r>
    </w:p>
    <w:p w14:paraId="1E6AB84F" w14:textId="22C85E67" w:rsidR="00C421DB" w:rsidRPr="00C421DB" w:rsidRDefault="00C421DB" w:rsidP="00C421DB">
      <w:pPr>
        <w:rPr>
          <w:color w:val="auto"/>
        </w:rPr>
      </w:pPr>
      <w:r w:rsidRPr="004705B7">
        <w:rPr>
          <w:color w:val="auto"/>
        </w:rPr>
        <w:t xml:space="preserve">Juliet </w:t>
      </w:r>
      <w:r w:rsidRPr="00C421DB">
        <w:rPr>
          <w:b/>
          <w:bCs/>
          <w:color w:val="auto"/>
        </w:rPr>
        <w:t>Newson</w:t>
      </w:r>
      <w:r>
        <w:rPr>
          <w:color w:val="auto"/>
        </w:rPr>
        <w:t>,</w:t>
      </w:r>
      <w:r w:rsidRPr="004705B7">
        <w:rPr>
          <w:color w:val="auto"/>
        </w:rPr>
        <w:t xml:space="preserve"> </w:t>
      </w:r>
      <w:r w:rsidR="00780122">
        <w:rPr>
          <w:color w:val="auto"/>
        </w:rPr>
        <w:t xml:space="preserve">PhD, </w:t>
      </w:r>
      <w:r w:rsidRPr="004705B7">
        <w:rPr>
          <w:color w:val="auto"/>
        </w:rPr>
        <w:t>Iceland School of Energy</w:t>
      </w:r>
      <w:r w:rsidRPr="00C421DB">
        <w:rPr>
          <w:color w:val="auto"/>
        </w:rPr>
        <w:t>, Reykyavik, Iceland</w:t>
      </w:r>
    </w:p>
    <w:p w14:paraId="4C0D2A49" w14:textId="02BAAD62" w:rsidR="00663A91" w:rsidRDefault="00663A91" w:rsidP="00C421DB">
      <w:pPr>
        <w:rPr>
          <w:color w:val="auto"/>
        </w:rPr>
      </w:pPr>
      <w:r w:rsidRPr="00663A91">
        <w:rPr>
          <w:color w:val="auto"/>
        </w:rPr>
        <w:t xml:space="preserve">Bjarni </w:t>
      </w:r>
      <w:r w:rsidRPr="00663A91">
        <w:rPr>
          <w:b/>
          <w:bCs/>
          <w:color w:val="auto"/>
        </w:rPr>
        <w:t>Palsson</w:t>
      </w:r>
      <w:r w:rsidRPr="00663A91">
        <w:rPr>
          <w:color w:val="auto"/>
        </w:rPr>
        <w:t>,</w:t>
      </w:r>
      <w:r w:rsidR="00780122">
        <w:rPr>
          <w:color w:val="auto"/>
        </w:rPr>
        <w:t xml:space="preserve"> PhD, </w:t>
      </w:r>
      <w:r w:rsidRPr="00663A91">
        <w:rPr>
          <w:color w:val="auto"/>
        </w:rPr>
        <w:t xml:space="preserve">Landsvirkjun (National Power Company), Iceland </w:t>
      </w:r>
    </w:p>
    <w:p w14:paraId="0FEA72AC" w14:textId="4E9A28E5" w:rsidR="00C421DB" w:rsidRPr="00C421DB" w:rsidRDefault="00C421DB" w:rsidP="00C421DB">
      <w:pPr>
        <w:rPr>
          <w:color w:val="auto"/>
        </w:rPr>
      </w:pPr>
      <w:r w:rsidRPr="00B247DD">
        <w:rPr>
          <w:color w:val="auto"/>
        </w:rPr>
        <w:t xml:space="preserve">Assist. prof. Nina </w:t>
      </w:r>
      <w:r w:rsidRPr="00C421DB">
        <w:rPr>
          <w:b/>
          <w:bCs/>
          <w:color w:val="auto"/>
        </w:rPr>
        <w:t>Rman</w:t>
      </w:r>
      <w:r w:rsidRPr="00B247DD">
        <w:rPr>
          <w:color w:val="auto"/>
        </w:rPr>
        <w:t xml:space="preserve">, </w:t>
      </w:r>
      <w:r w:rsidR="00780122">
        <w:rPr>
          <w:color w:val="auto"/>
        </w:rPr>
        <w:t xml:space="preserve">PhD, </w:t>
      </w:r>
      <w:r w:rsidRPr="00B247DD">
        <w:rPr>
          <w:color w:val="auto"/>
        </w:rPr>
        <w:t>Geological Survey of Slovenia, Ljubljana, Slovenia</w:t>
      </w:r>
    </w:p>
    <w:p w14:paraId="67849F8B" w14:textId="0B1FBE0D" w:rsidR="00C421DB" w:rsidRPr="00C421DB" w:rsidRDefault="00C421DB" w:rsidP="00C421DB">
      <w:pPr>
        <w:rPr>
          <w:color w:val="auto"/>
        </w:rPr>
      </w:pPr>
      <w:r w:rsidRPr="00B247DD">
        <w:rPr>
          <w:color w:val="auto"/>
        </w:rPr>
        <w:t xml:space="preserve">Prof. Rao Martand </w:t>
      </w:r>
      <w:r w:rsidRPr="00C421DB">
        <w:rPr>
          <w:b/>
          <w:bCs/>
          <w:color w:val="auto"/>
        </w:rPr>
        <w:t>Singh</w:t>
      </w:r>
      <w:r w:rsidRPr="00B247DD">
        <w:rPr>
          <w:color w:val="auto"/>
        </w:rPr>
        <w:t xml:space="preserve">, </w:t>
      </w:r>
      <w:r w:rsidR="00780122">
        <w:rPr>
          <w:color w:val="auto"/>
        </w:rPr>
        <w:t xml:space="preserve">PhD, </w:t>
      </w:r>
      <w:r w:rsidRPr="00B247DD">
        <w:rPr>
          <w:color w:val="auto"/>
        </w:rPr>
        <w:t>Norwegian University of Science and Technology</w:t>
      </w:r>
      <w:r w:rsidRPr="00C421DB">
        <w:rPr>
          <w:color w:val="auto"/>
        </w:rPr>
        <w:t xml:space="preserve">, </w:t>
      </w:r>
      <w:r w:rsidR="00E16370">
        <w:t>Trondheim</w:t>
      </w:r>
      <w:r w:rsidRPr="00C421DB">
        <w:rPr>
          <w:color w:val="auto"/>
        </w:rPr>
        <w:t>, Norway</w:t>
      </w:r>
    </w:p>
    <w:p w14:paraId="303DE490" w14:textId="65E979BA" w:rsidR="00C421DB" w:rsidRDefault="00C421DB" w:rsidP="00C421DB">
      <w:pPr>
        <w:pStyle w:val="Title2"/>
        <w:rPr>
          <w:rFonts w:ascii="Calibri" w:eastAsia="Calibri" w:hAnsi="Calibri" w:cs="Calibri-Light"/>
          <w:b w:val="0"/>
          <w:noProof/>
          <w:color w:val="auto"/>
          <w:sz w:val="22"/>
          <w:szCs w:val="22"/>
          <w:lang w:val="en-US"/>
        </w:rPr>
      </w:pPr>
    </w:p>
    <w:p w14:paraId="64182286" w14:textId="77777777" w:rsidR="00C421DB" w:rsidRDefault="00C421DB" w:rsidP="00603E28">
      <w:pPr>
        <w:pStyle w:val="Title2"/>
        <w:rPr>
          <w:rFonts w:ascii="Calibri" w:eastAsia="Calibri" w:hAnsi="Calibri" w:cs="Calibri-Light"/>
          <w:bCs/>
          <w:noProof/>
          <w:color w:val="auto"/>
          <w:sz w:val="22"/>
          <w:szCs w:val="22"/>
          <w:lang w:val="en-US"/>
        </w:rPr>
      </w:pPr>
    </w:p>
    <w:p w14:paraId="4698E86D" w14:textId="14CCA713" w:rsidR="00603E28" w:rsidRDefault="006044C9" w:rsidP="00603E28">
      <w:pPr>
        <w:pStyle w:val="Title2"/>
        <w:rPr>
          <w:rFonts w:ascii="Calibri" w:eastAsia="Calibri" w:hAnsi="Calibri" w:cs="Calibri-Light"/>
          <w:bCs/>
          <w:noProof/>
          <w:color w:val="auto"/>
          <w:sz w:val="22"/>
          <w:szCs w:val="22"/>
          <w:lang w:val="en-US"/>
        </w:rPr>
      </w:pPr>
      <w:r>
        <w:rPr>
          <w:rFonts w:ascii="Calibri" w:eastAsia="Calibri" w:hAnsi="Calibri" w:cs="Calibri-Light"/>
          <w:bCs/>
          <w:noProof/>
          <w:color w:val="auto"/>
          <w:sz w:val="22"/>
          <w:szCs w:val="22"/>
          <w:lang w:val="en-US"/>
        </w:rPr>
        <w:t>COSTS &amp;</w:t>
      </w:r>
      <w:r w:rsidR="00603E28" w:rsidRPr="00603E28">
        <w:rPr>
          <w:rFonts w:ascii="Calibri" w:eastAsia="Calibri" w:hAnsi="Calibri" w:cs="Calibri-Light"/>
          <w:bCs/>
          <w:noProof/>
          <w:color w:val="auto"/>
          <w:sz w:val="22"/>
          <w:szCs w:val="22"/>
          <w:lang w:val="en-US"/>
        </w:rPr>
        <w:t xml:space="preserve"> FUNDING</w:t>
      </w:r>
      <w:r w:rsidR="00C421DB">
        <w:rPr>
          <w:rFonts w:ascii="Calibri" w:eastAsia="Calibri" w:hAnsi="Calibri" w:cs="Calibri-Light"/>
          <w:bCs/>
          <w:noProof/>
          <w:color w:val="auto"/>
          <w:sz w:val="22"/>
          <w:szCs w:val="22"/>
          <w:lang w:val="en-US"/>
        </w:rPr>
        <w:t xml:space="preserve"> OF THE EVENT</w:t>
      </w:r>
    </w:p>
    <w:p w14:paraId="55BA08AF" w14:textId="77777777" w:rsidR="00C421DB" w:rsidRDefault="00B247DD" w:rsidP="00C421DB">
      <w:pPr>
        <w:rPr>
          <w:color w:val="auto"/>
        </w:rPr>
      </w:pPr>
      <w:r w:rsidRPr="00B247DD">
        <w:rPr>
          <w:color w:val="auto"/>
        </w:rPr>
        <w:t xml:space="preserve">Attendance at the </w:t>
      </w:r>
      <w:r>
        <w:rPr>
          <w:color w:val="auto"/>
        </w:rPr>
        <w:t xml:space="preserve">summer </w:t>
      </w:r>
      <w:r w:rsidRPr="00B247DD">
        <w:rPr>
          <w:color w:val="auto"/>
        </w:rPr>
        <w:t>school is free</w:t>
      </w:r>
      <w:r>
        <w:rPr>
          <w:color w:val="auto"/>
        </w:rPr>
        <w:t xml:space="preserve">, including the travel during the 1-day field trip. </w:t>
      </w:r>
      <w:r w:rsidRPr="00B247DD">
        <w:rPr>
          <w:color w:val="auto"/>
        </w:rPr>
        <w:t>Trainers and trainees must sign the attendance list each day</w:t>
      </w:r>
      <w:r>
        <w:rPr>
          <w:color w:val="auto"/>
        </w:rPr>
        <w:t xml:space="preserve">. </w:t>
      </w:r>
    </w:p>
    <w:p w14:paraId="3688988E" w14:textId="5E32B77C" w:rsidR="00B247DD" w:rsidRPr="00C421DB" w:rsidRDefault="00B247DD" w:rsidP="00C421DB">
      <w:pPr>
        <w:rPr>
          <w:color w:val="auto"/>
        </w:rPr>
      </w:pPr>
      <w:r>
        <w:rPr>
          <w:color w:val="auto"/>
        </w:rPr>
        <w:t>Attendees should prov</w:t>
      </w:r>
      <w:r w:rsidR="00D03D77">
        <w:rPr>
          <w:color w:val="auto"/>
        </w:rPr>
        <w:t>i</w:t>
      </w:r>
      <w:r>
        <w:rPr>
          <w:color w:val="auto"/>
        </w:rPr>
        <w:t xml:space="preserve">de for their own travel arrangements and accommodation, but </w:t>
      </w:r>
      <w:r w:rsidR="00C421DB">
        <w:rPr>
          <w:color w:val="auto"/>
        </w:rPr>
        <w:t xml:space="preserve">they </w:t>
      </w:r>
      <w:r>
        <w:rPr>
          <w:color w:val="auto"/>
        </w:rPr>
        <w:t>can apply for a grant to cover part of their costs.</w:t>
      </w:r>
    </w:p>
    <w:p w14:paraId="1780281A" w14:textId="7D522456" w:rsidR="00603E28" w:rsidRDefault="00603E28" w:rsidP="00603E28">
      <w:pPr>
        <w:pStyle w:val="Title2"/>
        <w:rPr>
          <w:rFonts w:ascii="Calibri" w:eastAsia="Calibri" w:hAnsi="Calibri" w:cs="Calibri-Light"/>
          <w:bCs/>
          <w:noProof/>
          <w:color w:val="auto"/>
          <w:sz w:val="22"/>
          <w:szCs w:val="22"/>
          <w:lang w:val="en-US"/>
        </w:rPr>
      </w:pPr>
    </w:p>
    <w:p w14:paraId="18AE8284" w14:textId="6051774B" w:rsidR="00603E28" w:rsidRDefault="00603E28" w:rsidP="00D32B39">
      <w:pPr>
        <w:rPr>
          <w:b/>
          <w:color w:val="auto"/>
        </w:rPr>
      </w:pPr>
      <w:r w:rsidRPr="00D32B39">
        <w:rPr>
          <w:b/>
          <w:color w:val="auto"/>
        </w:rPr>
        <w:t>EEA Grants project INFO-GEOTHERMAL</w:t>
      </w:r>
      <w:r w:rsidRPr="007D5F3F">
        <w:rPr>
          <w:bCs/>
          <w:color w:val="auto"/>
        </w:rPr>
        <w:t xml:space="preserve"> </w:t>
      </w:r>
      <w:r>
        <w:rPr>
          <w:color w:val="auto"/>
        </w:rPr>
        <w:t xml:space="preserve">will provide for part of </w:t>
      </w:r>
      <w:r w:rsidR="00D03D77">
        <w:rPr>
          <w:color w:val="auto"/>
        </w:rPr>
        <w:t xml:space="preserve">the </w:t>
      </w:r>
      <w:r>
        <w:rPr>
          <w:color w:val="auto"/>
        </w:rPr>
        <w:t xml:space="preserve">travel and accommodation costs for </w:t>
      </w:r>
      <w:r w:rsidRPr="008E76D5">
        <w:rPr>
          <w:color w:val="auto"/>
        </w:rPr>
        <w:t xml:space="preserve">4 </w:t>
      </w:r>
      <w:r>
        <w:rPr>
          <w:color w:val="auto"/>
        </w:rPr>
        <w:t>trainees</w:t>
      </w:r>
      <w:r w:rsidRPr="008E76D5">
        <w:rPr>
          <w:color w:val="auto"/>
        </w:rPr>
        <w:t xml:space="preserve"> from E and SE</w:t>
      </w:r>
      <w:r>
        <w:rPr>
          <w:color w:val="auto"/>
        </w:rPr>
        <w:t xml:space="preserve"> European countries and 4 trainers. It provides a lump sum of 600 € per scholarship. Project INFO-GEOTHERMAL will also provide coffe</w:t>
      </w:r>
      <w:r w:rsidR="00D03D77">
        <w:rPr>
          <w:color w:val="auto"/>
        </w:rPr>
        <w:t>e</w:t>
      </w:r>
      <w:r>
        <w:rPr>
          <w:color w:val="auto"/>
        </w:rPr>
        <w:t xml:space="preserve"> breaks and light lunch during the summer school, printing </w:t>
      </w:r>
      <w:r w:rsidR="00D03D77">
        <w:rPr>
          <w:color w:val="auto"/>
        </w:rPr>
        <w:t xml:space="preserve">of </w:t>
      </w:r>
      <w:r>
        <w:rPr>
          <w:color w:val="auto"/>
        </w:rPr>
        <w:t>the</w:t>
      </w:r>
      <w:r w:rsidR="006044C9">
        <w:rPr>
          <w:color w:val="auto"/>
        </w:rPr>
        <w:t xml:space="preserve"> student conference</w:t>
      </w:r>
      <w:r>
        <w:rPr>
          <w:color w:val="auto"/>
        </w:rPr>
        <w:t xml:space="preserve"> abstract book, and </w:t>
      </w:r>
      <w:r w:rsidR="006044C9">
        <w:rPr>
          <w:color w:val="auto"/>
        </w:rPr>
        <w:t xml:space="preserve">costs of </w:t>
      </w:r>
      <w:r>
        <w:rPr>
          <w:color w:val="auto"/>
        </w:rPr>
        <w:t xml:space="preserve">the field trip. </w:t>
      </w:r>
    </w:p>
    <w:p w14:paraId="3BBAF569" w14:textId="01DFFEB9" w:rsidR="00A43186" w:rsidRDefault="00A43186" w:rsidP="00603E28">
      <w:pPr>
        <w:pStyle w:val="Title2"/>
        <w:rPr>
          <w:rFonts w:ascii="Calibri" w:eastAsia="Calibri" w:hAnsi="Calibri" w:cs="Calibri-Light"/>
          <w:b w:val="0"/>
          <w:noProof/>
          <w:color w:val="auto"/>
          <w:sz w:val="22"/>
          <w:szCs w:val="22"/>
          <w:lang w:val="en-US"/>
        </w:rPr>
      </w:pPr>
    </w:p>
    <w:p w14:paraId="3F4A2BC8" w14:textId="22DBD134" w:rsidR="00603E28" w:rsidRDefault="006044C9" w:rsidP="00D32B39">
      <w:pPr>
        <w:rPr>
          <w:b/>
          <w:color w:val="auto"/>
        </w:rPr>
      </w:pPr>
      <w:bookmarkStart w:id="4" w:name="_Hlk131360580"/>
      <w:r w:rsidRPr="00D32B39">
        <w:rPr>
          <w:b/>
          <w:color w:val="auto"/>
        </w:rPr>
        <w:t xml:space="preserve">COST </w:t>
      </w:r>
      <w:r w:rsidR="00603E28" w:rsidRPr="00D32B39">
        <w:rPr>
          <w:b/>
          <w:color w:val="auto"/>
        </w:rPr>
        <w:t>Project CA18219 Geothermal-DHC</w:t>
      </w:r>
      <w:r w:rsidR="00603E28">
        <w:rPr>
          <w:color w:val="auto"/>
        </w:rPr>
        <w:t xml:space="preserve"> </w:t>
      </w:r>
      <w:bookmarkEnd w:id="4"/>
      <w:r w:rsidR="00603E28">
        <w:rPr>
          <w:color w:val="auto"/>
        </w:rPr>
        <w:t xml:space="preserve">will provide for part of </w:t>
      </w:r>
      <w:r w:rsidR="00D03D77">
        <w:rPr>
          <w:color w:val="auto"/>
        </w:rPr>
        <w:t xml:space="preserve">the </w:t>
      </w:r>
      <w:r w:rsidR="00603E28">
        <w:rPr>
          <w:color w:val="auto"/>
        </w:rPr>
        <w:t>travel and accommodation costs for up to 11 trainees and 4 trainers</w:t>
      </w:r>
      <w:r w:rsidR="00502BB3">
        <w:rPr>
          <w:color w:val="auto"/>
        </w:rPr>
        <w:t xml:space="preserve"> and part of LOS</w:t>
      </w:r>
      <w:r w:rsidR="00603E28">
        <w:rPr>
          <w:color w:val="auto"/>
        </w:rPr>
        <w:t xml:space="preserve">. </w:t>
      </w:r>
      <w:bookmarkStart w:id="5" w:name="_Hlk131367388"/>
      <w:r w:rsidR="00603E28">
        <w:rPr>
          <w:color w:val="auto"/>
        </w:rPr>
        <w:t xml:space="preserve">It may cover up to </w:t>
      </w:r>
      <w:r w:rsidR="00502BB3">
        <w:rPr>
          <w:color w:val="auto"/>
        </w:rPr>
        <w:t>30</w:t>
      </w:r>
      <w:r w:rsidR="00603E28">
        <w:rPr>
          <w:color w:val="auto"/>
        </w:rPr>
        <w:t xml:space="preserve">0 € of </w:t>
      </w:r>
      <w:r w:rsidR="00603E28" w:rsidRPr="007D5F3F">
        <w:rPr>
          <w:color w:val="auto"/>
        </w:rPr>
        <w:t>your long-distance travel expenses</w:t>
      </w:r>
      <w:r w:rsidR="00603E28" w:rsidRPr="004705B7">
        <w:rPr>
          <w:color w:val="auto"/>
        </w:rPr>
        <w:t xml:space="preserve"> </w:t>
      </w:r>
      <w:r w:rsidR="00A43186" w:rsidRPr="004705B7">
        <w:rPr>
          <w:color w:val="auto"/>
        </w:rPr>
        <w:t>(</w:t>
      </w:r>
      <w:r w:rsidR="00603E28" w:rsidRPr="007D5F3F">
        <w:rPr>
          <w:color w:val="auto"/>
        </w:rPr>
        <w:t>based on invoices</w:t>
      </w:r>
      <w:r w:rsidR="00A43186">
        <w:rPr>
          <w:color w:val="auto"/>
        </w:rPr>
        <w:t>)</w:t>
      </w:r>
      <w:r w:rsidR="00603E28">
        <w:rPr>
          <w:color w:val="auto"/>
        </w:rPr>
        <w:t xml:space="preserve"> </w:t>
      </w:r>
      <w:r w:rsidR="00603E28" w:rsidRPr="007D5F3F">
        <w:rPr>
          <w:color w:val="auto"/>
        </w:rPr>
        <w:t>and a daily allowance rate of 100 € per day for a maximum duration of 7 days</w:t>
      </w:r>
      <w:r w:rsidR="00603E28">
        <w:rPr>
          <w:color w:val="auto"/>
        </w:rPr>
        <w:t xml:space="preserve"> (no proof needed)</w:t>
      </w:r>
      <w:r w:rsidR="00502BB3">
        <w:rPr>
          <w:color w:val="auto"/>
        </w:rPr>
        <w:t xml:space="preserve"> for trainees and 150 € for trainers</w:t>
      </w:r>
      <w:r w:rsidR="00603E28" w:rsidRPr="007D5F3F">
        <w:rPr>
          <w:color w:val="auto"/>
        </w:rPr>
        <w:t xml:space="preserve">. </w:t>
      </w:r>
      <w:bookmarkEnd w:id="5"/>
      <w:r w:rsidR="00603E28" w:rsidRPr="007D5F3F">
        <w:rPr>
          <w:color w:val="auto"/>
        </w:rPr>
        <w:t>For further terms and conditions as well as instructions please see COST Annotated rules, Annex 1, A1 3.1. Travel reimbursement rules. Cancellation insurance is an eligible expense included in long-distance travel expenses</w:t>
      </w:r>
      <w:r w:rsidR="00603E28">
        <w:rPr>
          <w:color w:val="auto"/>
        </w:rPr>
        <w:t xml:space="preserve">. </w:t>
      </w:r>
      <w:r w:rsidR="00603E28" w:rsidRPr="007D5F3F">
        <w:rPr>
          <w:color w:val="auto"/>
        </w:rPr>
        <w:t xml:space="preserve">The Geothermal-DHC Action MC reserves all rights to </w:t>
      </w:r>
      <w:r w:rsidR="00603E28" w:rsidRPr="007D5F3F">
        <w:rPr>
          <w:color w:val="auto"/>
        </w:rPr>
        <w:lastRenderedPageBreak/>
        <w:t xml:space="preserve">reduce the daily allowance rate in case of unforeseen circumstances. In this case, applicants will be informed about possible reductions prior to formal invitations via the </w:t>
      </w:r>
      <w:r w:rsidR="00D03D77" w:rsidRPr="00D03D77">
        <w:rPr>
          <w:color w:val="auto"/>
        </w:rPr>
        <w:t>eCOST</w:t>
      </w:r>
      <w:r w:rsidR="00603E28" w:rsidRPr="007D5F3F">
        <w:rPr>
          <w:color w:val="auto"/>
        </w:rPr>
        <w:t xml:space="preserve"> system.</w:t>
      </w:r>
    </w:p>
    <w:p w14:paraId="38166B3F" w14:textId="77777777" w:rsidR="00EE3897" w:rsidRPr="00EE3897" w:rsidRDefault="00EE3897" w:rsidP="00EE3897">
      <w:pPr>
        <w:pStyle w:val="Title2"/>
        <w:rPr>
          <w:rFonts w:ascii="Calibri" w:eastAsia="Calibri" w:hAnsi="Calibri" w:cs="Calibri-Light"/>
          <w:b w:val="0"/>
          <w:noProof/>
          <w:color w:val="auto"/>
          <w:sz w:val="22"/>
          <w:szCs w:val="22"/>
          <w:lang w:val="en-US"/>
        </w:rPr>
      </w:pPr>
    </w:p>
    <w:p w14:paraId="16CF10D6" w14:textId="042AF577" w:rsidR="006044C9" w:rsidRDefault="006044C9" w:rsidP="006044C9">
      <w:pPr>
        <w:pStyle w:val="Title2"/>
        <w:rPr>
          <w:rFonts w:ascii="Calibri" w:eastAsia="Calibri" w:hAnsi="Calibri" w:cs="Calibri-Light"/>
          <w:bCs/>
          <w:noProof/>
          <w:color w:val="auto"/>
          <w:sz w:val="22"/>
          <w:szCs w:val="22"/>
          <w:lang w:val="en-US"/>
        </w:rPr>
      </w:pPr>
      <w:r>
        <w:rPr>
          <w:rFonts w:ascii="Calibri" w:eastAsia="Calibri" w:hAnsi="Calibri" w:cs="Calibri-Light"/>
          <w:bCs/>
          <w:noProof/>
          <w:color w:val="auto"/>
          <w:sz w:val="22"/>
          <w:szCs w:val="22"/>
          <w:lang w:val="en-US"/>
        </w:rPr>
        <w:t>APPLICATION PROCEDURE</w:t>
      </w:r>
    </w:p>
    <w:p w14:paraId="19E19F9C" w14:textId="7FB4D4AC" w:rsidR="006044C9" w:rsidRDefault="006044C9" w:rsidP="00133501">
      <w:pPr>
        <w:pStyle w:val="Title2"/>
        <w:rPr>
          <w:rFonts w:ascii="Calibri" w:eastAsia="Calibri" w:hAnsi="Calibri" w:cs="Calibri-Light"/>
          <w:bCs/>
          <w:noProof/>
          <w:color w:val="auto"/>
          <w:sz w:val="22"/>
          <w:szCs w:val="22"/>
          <w:lang w:val="en-US"/>
        </w:rPr>
      </w:pPr>
    </w:p>
    <w:p w14:paraId="40D2E56F" w14:textId="7E1312C8" w:rsidR="006044C9" w:rsidRPr="00603E28" w:rsidRDefault="006044C9" w:rsidP="006044C9">
      <w:pPr>
        <w:pStyle w:val="TitleCOST"/>
        <w:spacing w:after="240"/>
        <w:jc w:val="left"/>
        <w:rPr>
          <w:rFonts w:asciiTheme="minorHAnsi" w:hAnsiTheme="minorHAnsi" w:cstheme="minorHAnsi"/>
          <w:color w:val="auto"/>
          <w:sz w:val="24"/>
          <w:szCs w:val="24"/>
        </w:rPr>
      </w:pPr>
      <w:r w:rsidRPr="00603E28">
        <w:rPr>
          <w:rFonts w:asciiTheme="minorHAnsi" w:hAnsiTheme="minorHAnsi" w:cstheme="minorHAnsi"/>
          <w:color w:val="auto"/>
          <w:sz w:val="24"/>
          <w:szCs w:val="24"/>
        </w:rPr>
        <w:t xml:space="preserve">The applications are open </w:t>
      </w:r>
      <w:r>
        <w:rPr>
          <w:rFonts w:asciiTheme="minorHAnsi" w:hAnsiTheme="minorHAnsi" w:cstheme="minorHAnsi"/>
          <w:color w:val="auto"/>
          <w:sz w:val="24"/>
          <w:szCs w:val="24"/>
        </w:rPr>
        <w:t xml:space="preserve">until </w:t>
      </w:r>
      <w:r w:rsidR="00765E10">
        <w:rPr>
          <w:rFonts w:asciiTheme="minorHAnsi" w:hAnsiTheme="minorHAnsi" w:cstheme="minorHAnsi"/>
          <w:color w:val="auto"/>
          <w:sz w:val="24"/>
          <w:szCs w:val="24"/>
        </w:rPr>
        <w:t>Wednesday</w:t>
      </w:r>
      <w:r w:rsidRPr="00603E28">
        <w:rPr>
          <w:rFonts w:asciiTheme="minorHAnsi" w:hAnsiTheme="minorHAnsi" w:cstheme="minorHAnsi"/>
          <w:color w:val="auto"/>
          <w:sz w:val="24"/>
          <w:szCs w:val="24"/>
        </w:rPr>
        <w:t xml:space="preserve"> 2</w:t>
      </w:r>
      <w:r w:rsidR="00765E10">
        <w:rPr>
          <w:rFonts w:asciiTheme="minorHAnsi" w:hAnsiTheme="minorHAnsi" w:cstheme="minorHAnsi"/>
          <w:color w:val="auto"/>
          <w:sz w:val="24"/>
          <w:szCs w:val="24"/>
        </w:rPr>
        <w:t>6</w:t>
      </w:r>
      <w:r w:rsidRPr="00603E28">
        <w:rPr>
          <w:rFonts w:asciiTheme="minorHAnsi" w:hAnsiTheme="minorHAnsi" w:cstheme="minorHAnsi"/>
          <w:color w:val="auto"/>
          <w:sz w:val="24"/>
          <w:szCs w:val="24"/>
          <w:vertAlign w:val="superscript"/>
        </w:rPr>
        <w:t>th</w:t>
      </w:r>
      <w:r w:rsidRPr="00603E28">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of </w:t>
      </w:r>
      <w:r w:rsidRPr="00603E28">
        <w:rPr>
          <w:rFonts w:asciiTheme="minorHAnsi" w:hAnsiTheme="minorHAnsi" w:cstheme="minorHAnsi"/>
          <w:color w:val="auto"/>
          <w:sz w:val="24"/>
          <w:szCs w:val="24"/>
        </w:rPr>
        <w:t>April 2023</w:t>
      </w:r>
      <w:r>
        <w:rPr>
          <w:rFonts w:asciiTheme="minorHAnsi" w:hAnsiTheme="minorHAnsi" w:cstheme="minorHAnsi"/>
          <w:color w:val="auto"/>
          <w:sz w:val="24"/>
          <w:szCs w:val="24"/>
        </w:rPr>
        <w:t>.</w:t>
      </w:r>
    </w:p>
    <w:p w14:paraId="75B8BB79" w14:textId="77777777" w:rsidR="006044C9" w:rsidRPr="006044C9" w:rsidRDefault="006044C9" w:rsidP="006044C9">
      <w:pPr>
        <w:rPr>
          <w:b/>
          <w:bCs/>
          <w:color w:val="auto"/>
        </w:rPr>
      </w:pPr>
      <w:r w:rsidRPr="006044C9">
        <w:rPr>
          <w:b/>
          <w:bCs/>
          <w:color w:val="auto"/>
        </w:rPr>
        <w:t>The application should be done following several steps:</w:t>
      </w:r>
    </w:p>
    <w:p w14:paraId="668B860A" w14:textId="44C4F66D" w:rsidR="006044C9" w:rsidRPr="006044C9" w:rsidRDefault="006044C9" w:rsidP="006044C9">
      <w:pPr>
        <w:rPr>
          <w:b/>
          <w:bCs/>
          <w:color w:val="auto"/>
        </w:rPr>
      </w:pPr>
      <w:r>
        <w:rPr>
          <w:b/>
          <w:bCs/>
          <w:color w:val="auto"/>
        </w:rPr>
        <w:t>1</w:t>
      </w:r>
      <w:r w:rsidRPr="006044C9">
        <w:rPr>
          <w:b/>
          <w:bCs/>
          <w:color w:val="auto"/>
        </w:rPr>
        <w:t>. Create/update your profile on eCOST (https://e-services.cost.eu/)</w:t>
      </w:r>
    </w:p>
    <w:p w14:paraId="55C94174" w14:textId="51FBA1EE" w:rsidR="0002575B" w:rsidRDefault="006044C9" w:rsidP="006044C9">
      <w:pPr>
        <w:rPr>
          <w:b/>
          <w:bCs/>
          <w:color w:val="auto"/>
        </w:rPr>
      </w:pPr>
      <w:r>
        <w:rPr>
          <w:b/>
          <w:bCs/>
          <w:color w:val="auto"/>
        </w:rPr>
        <w:t>2</w:t>
      </w:r>
      <w:r w:rsidRPr="006044C9">
        <w:rPr>
          <w:b/>
          <w:bCs/>
          <w:color w:val="auto"/>
        </w:rPr>
        <w:t xml:space="preserve">. Submit your application documents </w:t>
      </w:r>
      <w:r w:rsidR="0002575B" w:rsidRPr="006044C9">
        <w:rPr>
          <w:b/>
          <w:bCs/>
          <w:color w:val="auto"/>
        </w:rPr>
        <w:t xml:space="preserve">to </w:t>
      </w:r>
      <w:bookmarkStart w:id="6" w:name="_Hlk131537572"/>
      <w:r w:rsidR="00B20AE1" w:rsidRPr="00350D0F">
        <w:rPr>
          <w:b/>
          <w:bCs/>
          <w:color w:val="FF0000"/>
          <w:u w:val="single"/>
        </w:rPr>
        <w:fldChar w:fldCharType="begin"/>
      </w:r>
      <w:r w:rsidR="00B20AE1" w:rsidRPr="00350D0F">
        <w:rPr>
          <w:b/>
          <w:bCs/>
          <w:color w:val="FF0000"/>
          <w:u w:val="single"/>
        </w:rPr>
        <w:instrText>HYPERLINK "mailto:geothermal@ntf.uni-lj.si"</w:instrText>
      </w:r>
      <w:r w:rsidR="00B20AE1" w:rsidRPr="00350D0F">
        <w:rPr>
          <w:b/>
          <w:bCs/>
          <w:color w:val="FF0000"/>
          <w:u w:val="single"/>
        </w:rPr>
        <w:fldChar w:fldCharType="separate"/>
      </w:r>
      <w:r w:rsidR="0002575B" w:rsidRPr="00350D0F">
        <w:rPr>
          <w:b/>
          <w:bCs/>
          <w:color w:val="FF0000"/>
          <w:u w:val="single"/>
        </w:rPr>
        <w:t>geothermal@ntf.uni-lj.si</w:t>
      </w:r>
      <w:r w:rsidR="00B20AE1" w:rsidRPr="00350D0F">
        <w:rPr>
          <w:b/>
          <w:bCs/>
          <w:color w:val="FF0000"/>
          <w:u w:val="single"/>
        </w:rPr>
        <w:fldChar w:fldCharType="end"/>
      </w:r>
      <w:r w:rsidR="0002575B">
        <w:rPr>
          <w:b/>
          <w:bCs/>
        </w:rPr>
        <w:t xml:space="preserve"> </w:t>
      </w:r>
      <w:bookmarkEnd w:id="6"/>
      <w:r w:rsidR="0002575B">
        <w:rPr>
          <w:b/>
          <w:bCs/>
        </w:rPr>
        <w:t xml:space="preserve">as unsigned Word documents named LAST NAME first name file type </w:t>
      </w:r>
      <w:r w:rsidR="0002575B" w:rsidRPr="0002575B">
        <w:t>(e.g. RMAN Nina application, RMAN Nina CV</w:t>
      </w:r>
      <w:r w:rsidR="0002575B">
        <w:t>)</w:t>
      </w:r>
      <w:r w:rsidR="0002575B" w:rsidRPr="0002575B">
        <w:t>.</w:t>
      </w:r>
    </w:p>
    <w:p w14:paraId="08F60DAC" w14:textId="3D80195A" w:rsidR="0002575B" w:rsidRDefault="006044C9" w:rsidP="0002575B">
      <w:pPr>
        <w:ind w:firstLine="720"/>
        <w:rPr>
          <w:b/>
          <w:bCs/>
          <w:color w:val="auto"/>
        </w:rPr>
      </w:pPr>
      <w:r w:rsidRPr="006044C9">
        <w:rPr>
          <w:b/>
          <w:bCs/>
          <w:color w:val="auto"/>
        </w:rPr>
        <w:t>(</w:t>
      </w:r>
      <w:r>
        <w:rPr>
          <w:b/>
          <w:bCs/>
          <w:color w:val="auto"/>
        </w:rPr>
        <w:t xml:space="preserve">1) </w:t>
      </w:r>
      <w:r w:rsidRPr="006044C9">
        <w:rPr>
          <w:b/>
          <w:bCs/>
          <w:color w:val="auto"/>
        </w:rPr>
        <w:t>application form</w:t>
      </w:r>
      <w:r>
        <w:rPr>
          <w:b/>
          <w:bCs/>
          <w:color w:val="auto"/>
        </w:rPr>
        <w:t xml:space="preserve"> </w:t>
      </w:r>
    </w:p>
    <w:p w14:paraId="11A22406" w14:textId="6009323B" w:rsidR="006044C9" w:rsidRPr="006044C9" w:rsidRDefault="006044C9" w:rsidP="0002575B">
      <w:pPr>
        <w:ind w:firstLine="720"/>
        <w:rPr>
          <w:b/>
          <w:bCs/>
          <w:color w:val="auto"/>
        </w:rPr>
      </w:pPr>
      <w:r>
        <w:rPr>
          <w:b/>
          <w:bCs/>
          <w:color w:val="auto"/>
        </w:rPr>
        <w:t xml:space="preserve">2) </w:t>
      </w:r>
      <w:r w:rsidRPr="006044C9">
        <w:rPr>
          <w:b/>
          <w:bCs/>
          <w:color w:val="auto"/>
        </w:rPr>
        <w:t>CV with list of publications</w:t>
      </w:r>
      <w:r w:rsidR="0002575B">
        <w:rPr>
          <w:b/>
          <w:bCs/>
          <w:color w:val="auto"/>
        </w:rPr>
        <w:t>.</w:t>
      </w:r>
      <w:r w:rsidRPr="006044C9">
        <w:rPr>
          <w:b/>
          <w:bCs/>
          <w:color w:val="auto"/>
        </w:rPr>
        <w:t xml:space="preserve"> </w:t>
      </w:r>
      <w:bookmarkStart w:id="7" w:name="_Hlk131355252"/>
    </w:p>
    <w:bookmarkEnd w:id="7"/>
    <w:p w14:paraId="096C5149" w14:textId="200C6E92" w:rsidR="006044C9" w:rsidRPr="006044C9" w:rsidRDefault="006044C9" w:rsidP="006044C9">
      <w:pPr>
        <w:rPr>
          <w:color w:val="auto"/>
        </w:rPr>
      </w:pPr>
      <w:r w:rsidRPr="006044C9">
        <w:rPr>
          <w:color w:val="auto"/>
        </w:rPr>
        <w:t>3. Carefully read the COST Annotated rules, Annex 1, A1 3.1. (https://www.cost.eu/funding/documents-guidelines/)</w:t>
      </w:r>
    </w:p>
    <w:p w14:paraId="144CAD5C" w14:textId="77777777" w:rsidR="006044C9" w:rsidRPr="006044C9" w:rsidRDefault="006044C9" w:rsidP="006044C9">
      <w:pPr>
        <w:rPr>
          <w:i/>
          <w:iCs/>
          <w:color w:val="auto"/>
        </w:rPr>
      </w:pPr>
      <w:r w:rsidRPr="006044C9">
        <w:rPr>
          <w:i/>
          <w:iCs/>
          <w:color w:val="auto"/>
        </w:rPr>
        <w:t>4. Opional (in case of interest): Create or update your profile on the Yellow Pages of Geothermal-DHC (https://www.geothermal-dhc.eu/Identity/Account/Login)</w:t>
      </w:r>
    </w:p>
    <w:p w14:paraId="1EE00215" w14:textId="77777777" w:rsidR="006044C9" w:rsidRDefault="006044C9" w:rsidP="006044C9">
      <w:pPr>
        <w:rPr>
          <w:color w:val="auto"/>
        </w:rPr>
      </w:pPr>
      <w:r w:rsidRPr="006044C9">
        <w:rPr>
          <w:color w:val="auto"/>
        </w:rPr>
        <w:t>For any questions on eCOST</w:t>
      </w:r>
      <w:r>
        <w:rPr>
          <w:color w:val="auto"/>
        </w:rPr>
        <w:t xml:space="preserve"> system</w:t>
      </w:r>
      <w:r w:rsidRPr="006044C9">
        <w:rPr>
          <w:color w:val="auto"/>
        </w:rPr>
        <w:t xml:space="preserve">, please contact </w:t>
      </w:r>
      <w:hyperlink r:id="rId8" w:history="1">
        <w:r w:rsidRPr="006044C9">
          <w:rPr>
            <w:color w:val="auto"/>
          </w:rPr>
          <w:t>CA18219@geosphere.at</w:t>
        </w:r>
      </w:hyperlink>
      <w:r w:rsidRPr="006044C9">
        <w:rPr>
          <w:color w:val="auto"/>
        </w:rPr>
        <w:t xml:space="preserve">. </w:t>
      </w:r>
    </w:p>
    <w:p w14:paraId="5CA35838" w14:textId="6CC23924" w:rsidR="006044C9" w:rsidRPr="006044C9" w:rsidRDefault="006044C9" w:rsidP="006044C9">
      <w:pPr>
        <w:rPr>
          <w:color w:val="auto"/>
        </w:rPr>
      </w:pPr>
      <w:r w:rsidRPr="006044C9">
        <w:rPr>
          <w:color w:val="auto"/>
        </w:rPr>
        <w:t xml:space="preserve">For questions regarding the application or </w:t>
      </w:r>
      <w:r>
        <w:rPr>
          <w:color w:val="auto"/>
        </w:rPr>
        <w:t xml:space="preserve">school </w:t>
      </w:r>
      <w:r w:rsidRPr="006044C9">
        <w:rPr>
          <w:color w:val="auto"/>
        </w:rPr>
        <w:t xml:space="preserve">arrangements, please contact </w:t>
      </w:r>
      <w:hyperlink r:id="rId9" w:history="1">
        <w:r w:rsidRPr="006044C9">
          <w:t>geothermal@ntf.uni-lj.si</w:t>
        </w:r>
      </w:hyperlink>
      <w:r w:rsidRPr="006044C9">
        <w:rPr>
          <w:color w:val="auto"/>
        </w:rPr>
        <w:t>.</w:t>
      </w:r>
    </w:p>
    <w:p w14:paraId="62045F51" w14:textId="77777777" w:rsidR="006044C9" w:rsidRDefault="006044C9" w:rsidP="006044C9">
      <w:pPr>
        <w:pStyle w:val="TitleCOST"/>
        <w:spacing w:after="240"/>
        <w:jc w:val="left"/>
        <w:rPr>
          <w:rFonts w:asciiTheme="minorHAnsi" w:hAnsiTheme="minorHAnsi" w:cstheme="minorHAnsi"/>
          <w:color w:val="auto"/>
          <w:sz w:val="24"/>
          <w:szCs w:val="24"/>
        </w:rPr>
      </w:pPr>
    </w:p>
    <w:p w14:paraId="25487547" w14:textId="77777777" w:rsidR="006044C9" w:rsidRPr="00603E28" w:rsidRDefault="006044C9" w:rsidP="006044C9">
      <w:pPr>
        <w:pStyle w:val="Title2"/>
        <w:rPr>
          <w:rFonts w:asciiTheme="minorHAnsi" w:hAnsiTheme="minorHAnsi" w:cstheme="minorHAnsi"/>
          <w:color w:val="auto"/>
          <w:sz w:val="22"/>
          <w:szCs w:val="22"/>
        </w:rPr>
      </w:pPr>
      <w:r w:rsidRPr="00603E28">
        <w:rPr>
          <w:rFonts w:asciiTheme="minorHAnsi" w:hAnsiTheme="minorHAnsi" w:cstheme="minorHAnsi"/>
          <w:color w:val="auto"/>
          <w:sz w:val="22"/>
          <w:szCs w:val="22"/>
        </w:rPr>
        <w:t>SELECTION PROCEDURE</w:t>
      </w:r>
    </w:p>
    <w:p w14:paraId="017C4639" w14:textId="5443D95A" w:rsidR="006044C9" w:rsidRPr="006044C9" w:rsidRDefault="006044C9" w:rsidP="006044C9">
      <w:pPr>
        <w:pStyle w:val="TitleCOST"/>
        <w:spacing w:after="240"/>
        <w:jc w:val="left"/>
        <w:rPr>
          <w:rFonts w:asciiTheme="minorHAnsi" w:hAnsiTheme="minorHAnsi" w:cstheme="minorHAnsi"/>
          <w:color w:val="auto"/>
          <w:sz w:val="24"/>
          <w:szCs w:val="24"/>
        </w:rPr>
      </w:pPr>
      <w:r w:rsidRPr="006044C9">
        <w:rPr>
          <w:rFonts w:asciiTheme="minorHAnsi" w:hAnsiTheme="minorHAnsi" w:cstheme="minorHAnsi"/>
          <w:color w:val="auto"/>
          <w:sz w:val="24"/>
          <w:szCs w:val="24"/>
        </w:rPr>
        <w:t>The selection results will be delivered to the applicants by the 20</w:t>
      </w:r>
      <w:r w:rsidRPr="006044C9">
        <w:rPr>
          <w:rFonts w:asciiTheme="minorHAnsi" w:hAnsiTheme="minorHAnsi" w:cstheme="minorHAnsi"/>
          <w:color w:val="auto"/>
          <w:sz w:val="24"/>
          <w:szCs w:val="24"/>
          <w:vertAlign w:val="superscript"/>
        </w:rPr>
        <w:t>th</w:t>
      </w:r>
      <w:r w:rsidRPr="006044C9">
        <w:rPr>
          <w:rFonts w:asciiTheme="minorHAnsi" w:hAnsiTheme="minorHAnsi" w:cstheme="minorHAnsi"/>
          <w:color w:val="auto"/>
          <w:sz w:val="24"/>
          <w:szCs w:val="24"/>
        </w:rPr>
        <w:t xml:space="preserve"> of May 2023</w:t>
      </w:r>
      <w:r>
        <w:rPr>
          <w:rFonts w:asciiTheme="minorHAnsi" w:hAnsiTheme="minorHAnsi" w:cstheme="minorHAnsi"/>
          <w:color w:val="auto"/>
          <w:sz w:val="24"/>
          <w:szCs w:val="24"/>
        </w:rPr>
        <w:t xml:space="preserve"> latest</w:t>
      </w:r>
      <w:r w:rsidRPr="006044C9">
        <w:rPr>
          <w:rFonts w:asciiTheme="minorHAnsi" w:hAnsiTheme="minorHAnsi" w:cstheme="minorHAnsi"/>
          <w:color w:val="auto"/>
          <w:sz w:val="24"/>
          <w:szCs w:val="24"/>
        </w:rPr>
        <w:t>.</w:t>
      </w:r>
    </w:p>
    <w:p w14:paraId="0677196A" w14:textId="77777777" w:rsidR="006044C9" w:rsidRPr="006044C9" w:rsidRDefault="006044C9" w:rsidP="006044C9">
      <w:pPr>
        <w:rPr>
          <w:color w:val="auto"/>
        </w:rPr>
      </w:pPr>
      <w:r w:rsidRPr="006044C9">
        <w:rPr>
          <w:color w:val="auto"/>
        </w:rPr>
        <w:t>We will select trainees trying to reach the following goals:</w:t>
      </w:r>
    </w:p>
    <w:p w14:paraId="2216B926" w14:textId="272E88AA" w:rsidR="006044C9" w:rsidRPr="006044C9" w:rsidRDefault="006044C9" w:rsidP="006044C9">
      <w:pPr>
        <w:rPr>
          <w:color w:val="auto"/>
        </w:rPr>
      </w:pPr>
      <w:r w:rsidRPr="006044C9">
        <w:rPr>
          <w:color w:val="auto"/>
        </w:rPr>
        <w:t xml:space="preserve">- </w:t>
      </w:r>
      <w:r>
        <w:rPr>
          <w:color w:val="auto"/>
        </w:rPr>
        <w:t xml:space="preserve">up to </w:t>
      </w:r>
      <w:r w:rsidRPr="006044C9">
        <w:rPr>
          <w:color w:val="auto"/>
        </w:rPr>
        <w:t>30 trainees</w:t>
      </w:r>
    </w:p>
    <w:p w14:paraId="5CC99EC6" w14:textId="3F3D9DC7" w:rsidR="006044C9" w:rsidRPr="006044C9" w:rsidRDefault="006044C9" w:rsidP="006044C9">
      <w:pPr>
        <w:rPr>
          <w:color w:val="auto"/>
        </w:rPr>
      </w:pPr>
      <w:r w:rsidRPr="006044C9">
        <w:rPr>
          <w:color w:val="auto"/>
        </w:rPr>
        <w:t xml:space="preserve">- quality of proposed contributions by the trainee &amp; the student conference </w:t>
      </w:r>
    </w:p>
    <w:p w14:paraId="3DDD0612" w14:textId="77777777" w:rsidR="006044C9" w:rsidRPr="006044C9" w:rsidRDefault="006044C9" w:rsidP="006044C9">
      <w:pPr>
        <w:rPr>
          <w:color w:val="auto"/>
        </w:rPr>
      </w:pPr>
      <w:r w:rsidRPr="006044C9">
        <w:rPr>
          <w:color w:val="auto"/>
        </w:rPr>
        <w:t>- background from at least 3 different thematic groups (e.g. geologists, machine engineers, environmental specialists, social or economy sciences...)</w:t>
      </w:r>
    </w:p>
    <w:p w14:paraId="633EA8D8" w14:textId="77777777" w:rsidR="006044C9" w:rsidRPr="006044C9" w:rsidRDefault="006044C9" w:rsidP="006044C9">
      <w:pPr>
        <w:rPr>
          <w:color w:val="auto"/>
        </w:rPr>
      </w:pPr>
      <w:r w:rsidRPr="006044C9">
        <w:rPr>
          <w:color w:val="auto"/>
        </w:rPr>
        <w:t>- country balance (at least 3 countries represented)</w:t>
      </w:r>
    </w:p>
    <w:p w14:paraId="75E04B2B" w14:textId="77777777" w:rsidR="006044C9" w:rsidRPr="006044C9" w:rsidRDefault="006044C9" w:rsidP="006044C9">
      <w:pPr>
        <w:rPr>
          <w:color w:val="auto"/>
        </w:rPr>
      </w:pPr>
      <w:r w:rsidRPr="006044C9">
        <w:rPr>
          <w:color w:val="auto"/>
        </w:rPr>
        <w:t>- at least 4 trainees from ITC countries</w:t>
      </w:r>
    </w:p>
    <w:p w14:paraId="38B0B59F" w14:textId="77777777" w:rsidR="006044C9" w:rsidRPr="006044C9" w:rsidRDefault="006044C9" w:rsidP="006044C9">
      <w:pPr>
        <w:rPr>
          <w:color w:val="auto"/>
        </w:rPr>
      </w:pPr>
      <w:r w:rsidRPr="006044C9">
        <w:rPr>
          <w:color w:val="auto"/>
        </w:rPr>
        <w:t xml:space="preserve">- institutional balance (more than one trainee from the same faculty/institution will be selected in exceptional and well justified cases only) </w:t>
      </w:r>
    </w:p>
    <w:p w14:paraId="6E34581F" w14:textId="77777777" w:rsidR="006044C9" w:rsidRPr="006044C9" w:rsidRDefault="006044C9" w:rsidP="006044C9">
      <w:pPr>
        <w:rPr>
          <w:color w:val="auto"/>
        </w:rPr>
      </w:pPr>
      <w:r w:rsidRPr="006044C9">
        <w:rPr>
          <w:color w:val="auto"/>
        </w:rPr>
        <w:t>- an average share of at least 40% of each gender, if possible</w:t>
      </w:r>
    </w:p>
    <w:p w14:paraId="6925826A" w14:textId="77777777" w:rsidR="006044C9" w:rsidRPr="006044C9" w:rsidRDefault="006044C9" w:rsidP="006044C9">
      <w:pPr>
        <w:rPr>
          <w:color w:val="auto"/>
        </w:rPr>
      </w:pPr>
      <w:r w:rsidRPr="006044C9">
        <w:rPr>
          <w:color w:val="auto"/>
        </w:rPr>
        <w:t>- priority will be given to trainees who will attend such summer school for the first time.</w:t>
      </w:r>
    </w:p>
    <w:p w14:paraId="4C49A885" w14:textId="77777777" w:rsidR="006044C9" w:rsidRDefault="006044C9" w:rsidP="00133501">
      <w:pPr>
        <w:pStyle w:val="Title2"/>
        <w:rPr>
          <w:rFonts w:ascii="Calibri" w:eastAsia="Calibri" w:hAnsi="Calibri" w:cs="Calibri-Light"/>
          <w:bCs/>
          <w:noProof/>
          <w:color w:val="auto"/>
          <w:sz w:val="22"/>
          <w:szCs w:val="22"/>
          <w:lang w:val="en-US"/>
        </w:rPr>
      </w:pPr>
    </w:p>
    <w:p w14:paraId="48478D7D" w14:textId="77777777" w:rsidR="006044C9" w:rsidRDefault="006044C9" w:rsidP="006044C9">
      <w:pPr>
        <w:jc w:val="center"/>
        <w:rPr>
          <w:b/>
          <w:bCs/>
          <w:sz w:val="28"/>
          <w:szCs w:val="26"/>
        </w:rPr>
        <w:sectPr w:rsidR="006044C9" w:rsidSect="004705B7">
          <w:headerReference w:type="default" r:id="rId10"/>
          <w:footerReference w:type="default" r:id="rId11"/>
          <w:pgSz w:w="11900" w:h="16840"/>
          <w:pgMar w:top="1134" w:right="1134" w:bottom="851" w:left="1134" w:header="680" w:footer="284" w:gutter="0"/>
          <w:cols w:space="708"/>
          <w:docGrid w:linePitch="360"/>
        </w:sectPr>
      </w:pPr>
    </w:p>
    <w:p w14:paraId="46257825" w14:textId="77777777" w:rsidR="006044C9" w:rsidRPr="00603E28" w:rsidRDefault="006044C9" w:rsidP="006044C9">
      <w:pPr>
        <w:jc w:val="center"/>
        <w:rPr>
          <w:b/>
          <w:bCs/>
          <w:sz w:val="28"/>
          <w:szCs w:val="26"/>
        </w:rPr>
      </w:pPr>
      <w:r w:rsidRPr="00603E28">
        <w:rPr>
          <w:b/>
          <w:bCs/>
          <w:sz w:val="28"/>
          <w:szCs w:val="26"/>
        </w:rPr>
        <w:lastRenderedPageBreak/>
        <w:t>INFO-GEOTHERMAL project &amp; COST ACTION CA18219 Geothermal-DHC</w:t>
      </w:r>
      <w:r>
        <w:rPr>
          <w:b/>
          <w:bCs/>
          <w:sz w:val="28"/>
          <w:szCs w:val="26"/>
        </w:rPr>
        <w:t xml:space="preserve"> project</w:t>
      </w:r>
    </w:p>
    <w:p w14:paraId="267EFEEE" w14:textId="77777777" w:rsidR="006044C9" w:rsidRDefault="006044C9" w:rsidP="006044C9">
      <w:pPr>
        <w:jc w:val="center"/>
        <w:rPr>
          <w:b/>
          <w:bCs/>
          <w:sz w:val="28"/>
          <w:szCs w:val="26"/>
        </w:rPr>
      </w:pPr>
      <w:r>
        <w:rPr>
          <w:b/>
          <w:bCs/>
          <w:sz w:val="28"/>
          <w:szCs w:val="26"/>
        </w:rPr>
        <w:t>present</w:t>
      </w:r>
    </w:p>
    <w:p w14:paraId="7106C1FB" w14:textId="77777777" w:rsidR="006044C9" w:rsidRPr="00603E28" w:rsidRDefault="006044C9" w:rsidP="006044C9">
      <w:pPr>
        <w:jc w:val="center"/>
        <w:rPr>
          <w:b/>
          <w:bCs/>
          <w:sz w:val="28"/>
          <w:szCs w:val="26"/>
        </w:rPr>
      </w:pPr>
      <w:r w:rsidRPr="00603E28">
        <w:rPr>
          <w:b/>
          <w:bCs/>
          <w:sz w:val="28"/>
          <w:szCs w:val="26"/>
        </w:rPr>
        <w:t xml:space="preserve">The international summer school in Thermogeology in Slovenia </w:t>
      </w:r>
    </w:p>
    <w:p w14:paraId="2B4CAC00" w14:textId="77777777" w:rsidR="006044C9" w:rsidRPr="00603E28" w:rsidRDefault="006044C9" w:rsidP="006044C9">
      <w:pPr>
        <w:jc w:val="center"/>
        <w:rPr>
          <w:b/>
          <w:bCs/>
          <w:sz w:val="28"/>
          <w:szCs w:val="26"/>
        </w:rPr>
      </w:pPr>
      <w:r w:rsidRPr="00603E28">
        <w:rPr>
          <w:b/>
          <w:bCs/>
          <w:sz w:val="28"/>
          <w:szCs w:val="26"/>
        </w:rPr>
        <w:t>Advances in developing geothermal resources for heating, cooling and electricity production</w:t>
      </w:r>
    </w:p>
    <w:p w14:paraId="376F528B" w14:textId="77777777" w:rsidR="006044C9" w:rsidRPr="00603E28" w:rsidRDefault="006044C9" w:rsidP="006044C9">
      <w:pPr>
        <w:jc w:val="center"/>
        <w:rPr>
          <w:b/>
          <w:bCs/>
          <w:sz w:val="28"/>
          <w:szCs w:val="26"/>
        </w:rPr>
      </w:pPr>
      <w:r w:rsidRPr="00603E28">
        <w:rPr>
          <w:b/>
          <w:bCs/>
          <w:sz w:val="28"/>
          <w:szCs w:val="26"/>
        </w:rPr>
        <w:t>3</w:t>
      </w:r>
      <w:r w:rsidRPr="00603E28">
        <w:rPr>
          <w:b/>
          <w:bCs/>
          <w:sz w:val="28"/>
          <w:szCs w:val="26"/>
          <w:vertAlign w:val="superscript"/>
        </w:rPr>
        <w:t>rd</w:t>
      </w:r>
      <w:r w:rsidRPr="00603E28">
        <w:rPr>
          <w:b/>
          <w:bCs/>
          <w:sz w:val="28"/>
          <w:szCs w:val="26"/>
        </w:rPr>
        <w:t xml:space="preserve"> to 8</w:t>
      </w:r>
      <w:r w:rsidRPr="00603E28">
        <w:rPr>
          <w:b/>
          <w:bCs/>
          <w:sz w:val="28"/>
          <w:szCs w:val="26"/>
          <w:vertAlign w:val="superscript"/>
        </w:rPr>
        <w:t>th</w:t>
      </w:r>
      <w:r w:rsidRPr="00603E28">
        <w:rPr>
          <w:b/>
          <w:bCs/>
          <w:sz w:val="28"/>
          <w:szCs w:val="26"/>
        </w:rPr>
        <w:t xml:space="preserve"> July 2023</w:t>
      </w:r>
      <w:r>
        <w:rPr>
          <w:b/>
          <w:bCs/>
          <w:sz w:val="28"/>
          <w:szCs w:val="26"/>
        </w:rPr>
        <w:t xml:space="preserve"> in Ljubljana, Slovenia </w:t>
      </w:r>
    </w:p>
    <w:p w14:paraId="7A0B32AB" w14:textId="5FD1FD6C" w:rsidR="00EB291B" w:rsidRPr="00EB291B" w:rsidRDefault="00603E28" w:rsidP="00EB291B">
      <w:pPr>
        <w:pStyle w:val="TitleCOST"/>
        <w:spacing w:after="240"/>
        <w:jc w:val="left"/>
        <w:rPr>
          <w:rFonts w:asciiTheme="minorHAnsi" w:hAnsiTheme="minorHAnsi"/>
          <w:color w:val="auto"/>
        </w:rPr>
      </w:pPr>
      <w:r>
        <w:rPr>
          <w:rFonts w:asciiTheme="minorHAnsi" w:hAnsiTheme="minorHAnsi"/>
          <w:color w:val="auto"/>
        </w:rPr>
        <w:t>___________________________________________________________________</w:t>
      </w:r>
    </w:p>
    <w:p w14:paraId="355DD880" w14:textId="74F53402" w:rsidR="006044C9" w:rsidRPr="006044C9" w:rsidRDefault="006044C9" w:rsidP="006044C9">
      <w:pPr>
        <w:pStyle w:val="TitleCOST"/>
        <w:tabs>
          <w:tab w:val="left" w:pos="2855"/>
        </w:tabs>
        <w:spacing w:after="240"/>
        <w:rPr>
          <w:rFonts w:asciiTheme="minorHAnsi" w:hAnsiTheme="minorHAnsi"/>
          <w:color w:val="auto"/>
          <w:sz w:val="72"/>
          <w:szCs w:val="52"/>
        </w:rPr>
      </w:pPr>
      <w:r w:rsidRPr="006044C9">
        <w:rPr>
          <w:rFonts w:ascii="Calibri" w:hAnsi="Calibri" w:cs="Calibri-Light"/>
          <w:bCs/>
          <w:color w:val="auto"/>
          <w:sz w:val="44"/>
          <w:szCs w:val="34"/>
        </w:rPr>
        <w:t>APPLICATION FORM</w:t>
      </w:r>
    </w:p>
    <w:p w14:paraId="3A034C44" w14:textId="77777777" w:rsidR="006044C9" w:rsidRPr="00EB291B" w:rsidRDefault="006044C9" w:rsidP="006044C9">
      <w:pPr>
        <w:pStyle w:val="TitleCOST"/>
        <w:spacing w:after="240"/>
        <w:jc w:val="left"/>
        <w:rPr>
          <w:rFonts w:asciiTheme="minorHAnsi" w:hAnsiTheme="minorHAnsi"/>
          <w:color w:val="auto"/>
        </w:rPr>
      </w:pPr>
      <w:r>
        <w:rPr>
          <w:rFonts w:asciiTheme="minorHAnsi" w:hAnsiTheme="minorHAnsi"/>
          <w:color w:val="auto"/>
        </w:rPr>
        <w:t>___________________________________________________________________</w:t>
      </w:r>
    </w:p>
    <w:p w14:paraId="0ACAAB34" w14:textId="003308D5" w:rsidR="00F06B66" w:rsidRPr="00EA5115" w:rsidRDefault="00F06B66" w:rsidP="005A3A57">
      <w:pPr>
        <w:pStyle w:val="Title2"/>
        <w:rPr>
          <w:color w:val="auto"/>
          <w:sz w:val="22"/>
        </w:rPr>
      </w:pPr>
      <w:r w:rsidRPr="00EA5115">
        <w:rPr>
          <w:color w:val="auto"/>
          <w:sz w:val="22"/>
        </w:rPr>
        <w:t>APPLICANT</w:t>
      </w:r>
      <w:r w:rsidR="0049635B" w:rsidRPr="00EA5115">
        <w:rPr>
          <w:color w:val="auto"/>
          <w:sz w:val="22"/>
        </w:rPr>
        <w:t>’</w:t>
      </w:r>
      <w:r w:rsidRPr="00EA5115">
        <w:rPr>
          <w:color w:val="auto"/>
          <w:sz w:val="22"/>
        </w:rPr>
        <w:t>S DETAILS</w:t>
      </w:r>
    </w:p>
    <w:p w14:paraId="4E13A6C2" w14:textId="77777777" w:rsidR="00F06B66" w:rsidRPr="00EA5115" w:rsidRDefault="00F06B66" w:rsidP="005A3A57">
      <w:pPr>
        <w:pStyle w:val="Title2"/>
        <w:rPr>
          <w:color w:val="auto"/>
          <w:sz w:val="22"/>
        </w:rPr>
      </w:pPr>
    </w:p>
    <w:p w14:paraId="5E706367" w14:textId="72D2EE71" w:rsidR="00F06B66" w:rsidRPr="00EA5115" w:rsidRDefault="0023693F" w:rsidP="005A3A57">
      <w:pPr>
        <w:pStyle w:val="Title2"/>
        <w:rPr>
          <w:color w:val="auto"/>
          <w:sz w:val="22"/>
        </w:rPr>
      </w:pPr>
      <w:r w:rsidRPr="00EA5115">
        <w:rPr>
          <w:color w:val="auto"/>
          <w:sz w:val="22"/>
        </w:rPr>
        <w:t>Name</w:t>
      </w:r>
      <w:r w:rsidR="008B7D51">
        <w:rPr>
          <w:color w:val="auto"/>
        </w:rPr>
        <w:t xml:space="preserve"> and surname:</w:t>
      </w:r>
      <w:r w:rsidR="008B7D51">
        <w:rPr>
          <w:color w:val="auto"/>
          <w:sz w:val="22"/>
        </w:rPr>
        <w:t xml:space="preserve"> </w:t>
      </w:r>
      <w:r w:rsidR="008B7D51" w:rsidRPr="008B7D51">
        <w:rPr>
          <w:rFonts w:ascii="Calibri" w:eastAsia="Calibri" w:hAnsi="Calibri" w:cs="Calibri-Light"/>
          <w:b w:val="0"/>
          <w:noProof/>
          <w:color w:val="FF0000"/>
          <w:sz w:val="22"/>
          <w:szCs w:val="22"/>
          <w:lang w:val="en-US"/>
        </w:rPr>
        <w:t>Write text</w:t>
      </w:r>
    </w:p>
    <w:p w14:paraId="257C1F26" w14:textId="77777777" w:rsidR="00F06B66" w:rsidRPr="005F782E" w:rsidRDefault="00F06B66" w:rsidP="005A3A57">
      <w:pPr>
        <w:pStyle w:val="Title2"/>
        <w:rPr>
          <w:b w:val="0"/>
          <w:bCs/>
          <w:color w:val="auto"/>
          <w:sz w:val="22"/>
        </w:rPr>
      </w:pPr>
    </w:p>
    <w:p w14:paraId="0B6DC282" w14:textId="77777777" w:rsidR="008B7D51" w:rsidRDefault="008B7D51" w:rsidP="005A3A57">
      <w:pPr>
        <w:pStyle w:val="Title2"/>
        <w:rPr>
          <w:color w:val="auto"/>
          <w:sz w:val="22"/>
        </w:rPr>
      </w:pPr>
      <w:r w:rsidRPr="00EA5115">
        <w:rPr>
          <w:color w:val="auto"/>
          <w:sz w:val="22"/>
        </w:rPr>
        <w:t>Your e-mail:</w:t>
      </w:r>
      <w:r>
        <w:rPr>
          <w:color w:val="auto"/>
          <w:sz w:val="22"/>
        </w:rPr>
        <w:t xml:space="preserve"> </w:t>
      </w:r>
      <w:r w:rsidRPr="008B7D51">
        <w:rPr>
          <w:rFonts w:ascii="Calibri" w:eastAsia="Calibri" w:hAnsi="Calibri" w:cs="Calibri-Light"/>
          <w:b w:val="0"/>
          <w:noProof/>
          <w:color w:val="FF0000"/>
          <w:sz w:val="22"/>
          <w:szCs w:val="22"/>
          <w:lang w:val="en-US"/>
        </w:rPr>
        <w:t>Write text</w:t>
      </w:r>
    </w:p>
    <w:p w14:paraId="7C58CFF5" w14:textId="77777777" w:rsidR="008B7D51" w:rsidRDefault="008B7D51" w:rsidP="005A3A57">
      <w:pPr>
        <w:pStyle w:val="Title2"/>
        <w:rPr>
          <w:color w:val="auto"/>
          <w:sz w:val="22"/>
        </w:rPr>
      </w:pPr>
    </w:p>
    <w:p w14:paraId="331DDC03" w14:textId="0CCBAA81" w:rsidR="0023693F" w:rsidRPr="008B7D51" w:rsidRDefault="0023693F" w:rsidP="005A3A57">
      <w:pPr>
        <w:pStyle w:val="Title2"/>
        <w:rPr>
          <w:color w:val="auto"/>
          <w:sz w:val="20"/>
          <w:szCs w:val="22"/>
        </w:rPr>
      </w:pPr>
      <w:r w:rsidRPr="005F782E">
        <w:rPr>
          <w:color w:val="auto"/>
          <w:sz w:val="22"/>
        </w:rPr>
        <w:t>Gender</w:t>
      </w:r>
      <w:r w:rsidR="008B7D51">
        <w:rPr>
          <w:color w:val="auto"/>
          <w:sz w:val="22"/>
        </w:rPr>
        <w:t xml:space="preserve"> (Select)</w:t>
      </w:r>
      <w:r w:rsidRPr="005F782E">
        <w:rPr>
          <w:color w:val="auto"/>
          <w:sz w:val="22"/>
        </w:rPr>
        <w:t>:</w:t>
      </w:r>
      <w:r w:rsidRPr="005F782E">
        <w:rPr>
          <w:b w:val="0"/>
          <w:bCs/>
          <w:color w:val="auto"/>
          <w:sz w:val="22"/>
        </w:rPr>
        <w:t xml:space="preserve"> </w:t>
      </w:r>
      <w:r w:rsidRPr="008B7D51">
        <w:rPr>
          <w:rFonts w:ascii="Calibri" w:eastAsia="Calibri" w:hAnsi="Calibri" w:cs="Calibri-Light"/>
          <w:b w:val="0"/>
          <w:noProof/>
          <w:color w:val="FF0000"/>
          <w:sz w:val="22"/>
          <w:szCs w:val="22"/>
          <w:lang w:val="en-US"/>
        </w:rPr>
        <w:t xml:space="preserve">Female / Male </w:t>
      </w:r>
      <w:r w:rsidR="005F782E" w:rsidRPr="008B7D51">
        <w:rPr>
          <w:rFonts w:ascii="Calibri" w:eastAsia="Calibri" w:hAnsi="Calibri" w:cs="Calibri-Light"/>
          <w:b w:val="0"/>
          <w:noProof/>
          <w:color w:val="FF0000"/>
          <w:sz w:val="22"/>
          <w:szCs w:val="22"/>
          <w:lang w:val="en-US"/>
        </w:rPr>
        <w:t>/ Divers</w:t>
      </w:r>
    </w:p>
    <w:p w14:paraId="3EC30076" w14:textId="5091F2EF" w:rsidR="0023693F" w:rsidRPr="00BA7588" w:rsidRDefault="0023693F" w:rsidP="005A3A57">
      <w:pPr>
        <w:pStyle w:val="Title2"/>
        <w:rPr>
          <w:color w:val="auto"/>
          <w:sz w:val="22"/>
        </w:rPr>
      </w:pPr>
    </w:p>
    <w:p w14:paraId="0A218BC0" w14:textId="5112C06E" w:rsidR="00A3694E" w:rsidRPr="00BA7588" w:rsidRDefault="00A3694E" w:rsidP="005A3A57">
      <w:pPr>
        <w:pStyle w:val="Title2"/>
        <w:rPr>
          <w:color w:val="auto"/>
          <w:sz w:val="22"/>
        </w:rPr>
      </w:pPr>
      <w:r w:rsidRPr="00BA7588">
        <w:rPr>
          <w:color w:val="auto"/>
          <w:sz w:val="22"/>
        </w:rPr>
        <w:t>Place of birth (city, country)</w:t>
      </w:r>
      <w:r w:rsidR="006044C9">
        <w:rPr>
          <w:color w:val="auto"/>
          <w:sz w:val="22"/>
        </w:rPr>
        <w:t xml:space="preserve">: </w:t>
      </w:r>
      <w:r w:rsidR="008B7D51">
        <w:rPr>
          <w:color w:val="auto"/>
          <w:sz w:val="22"/>
        </w:rPr>
        <w:t xml:space="preserve"> </w:t>
      </w:r>
      <w:r w:rsidR="008B7D51" w:rsidRPr="008B7D51">
        <w:rPr>
          <w:rFonts w:ascii="Calibri" w:eastAsia="Calibri" w:hAnsi="Calibri" w:cs="Calibri-Light"/>
          <w:b w:val="0"/>
          <w:noProof/>
          <w:color w:val="FF0000"/>
          <w:sz w:val="22"/>
          <w:szCs w:val="22"/>
          <w:lang w:val="en-US"/>
        </w:rPr>
        <w:t>Write text</w:t>
      </w:r>
    </w:p>
    <w:p w14:paraId="2B1E3032" w14:textId="77777777" w:rsidR="006044C9" w:rsidRDefault="006044C9" w:rsidP="005A3A57">
      <w:pPr>
        <w:pStyle w:val="Title2"/>
        <w:rPr>
          <w:color w:val="auto"/>
          <w:sz w:val="22"/>
        </w:rPr>
      </w:pPr>
    </w:p>
    <w:p w14:paraId="5CA0BA1F" w14:textId="0DD357B1" w:rsidR="00A3694E" w:rsidRPr="00BA7588" w:rsidRDefault="00A3694E" w:rsidP="005A3A57">
      <w:pPr>
        <w:pStyle w:val="Title2"/>
        <w:rPr>
          <w:color w:val="auto"/>
          <w:sz w:val="22"/>
        </w:rPr>
      </w:pPr>
      <w:r w:rsidRPr="00BA7588">
        <w:rPr>
          <w:color w:val="auto"/>
          <w:sz w:val="22"/>
        </w:rPr>
        <w:t>Date of birth (dd.mm.yyyy)</w:t>
      </w:r>
      <w:r w:rsidR="006044C9">
        <w:rPr>
          <w:color w:val="auto"/>
          <w:sz w:val="22"/>
        </w:rPr>
        <w:t xml:space="preserve">: </w:t>
      </w:r>
      <w:r w:rsidR="008B7D51">
        <w:rPr>
          <w:color w:val="auto"/>
          <w:sz w:val="22"/>
        </w:rPr>
        <w:t xml:space="preserve"> </w:t>
      </w:r>
      <w:r w:rsidR="008B7D51" w:rsidRPr="008B7D51">
        <w:rPr>
          <w:rFonts w:ascii="Calibri" w:eastAsia="Calibri" w:hAnsi="Calibri" w:cs="Calibri-Light"/>
          <w:b w:val="0"/>
          <w:noProof/>
          <w:color w:val="FF0000"/>
          <w:sz w:val="22"/>
          <w:szCs w:val="22"/>
          <w:lang w:val="en-US"/>
        </w:rPr>
        <w:t>Write text</w:t>
      </w:r>
    </w:p>
    <w:p w14:paraId="157F52A3" w14:textId="77777777" w:rsidR="00A3694E" w:rsidRPr="00293800" w:rsidRDefault="00A3694E" w:rsidP="005A3A57">
      <w:pPr>
        <w:pStyle w:val="Title2"/>
        <w:rPr>
          <w:color w:val="FF0000"/>
          <w:sz w:val="22"/>
        </w:rPr>
      </w:pPr>
    </w:p>
    <w:p w14:paraId="7FDBCA26" w14:textId="18636CF0" w:rsidR="001C0CAE" w:rsidRPr="00293800" w:rsidRDefault="005F782E" w:rsidP="00A3694E">
      <w:pPr>
        <w:pStyle w:val="Title2"/>
        <w:rPr>
          <w:color w:val="auto"/>
          <w:sz w:val="22"/>
        </w:rPr>
      </w:pPr>
      <w:r>
        <w:rPr>
          <w:color w:val="auto"/>
          <w:sz w:val="22"/>
        </w:rPr>
        <w:t>Affiliation</w:t>
      </w:r>
      <w:r w:rsidR="00A3694E" w:rsidRPr="00293800">
        <w:rPr>
          <w:color w:val="auto"/>
          <w:sz w:val="22"/>
        </w:rPr>
        <w:t xml:space="preserve"> address: </w:t>
      </w:r>
      <w:r w:rsidR="008B7D51">
        <w:rPr>
          <w:color w:val="auto"/>
          <w:sz w:val="22"/>
        </w:rPr>
        <w:t xml:space="preserve"> </w:t>
      </w:r>
      <w:r w:rsidR="008B7D51" w:rsidRPr="008B7D51">
        <w:rPr>
          <w:rFonts w:ascii="Calibri" w:eastAsia="Calibri" w:hAnsi="Calibri" w:cs="Calibri-Light"/>
          <w:b w:val="0"/>
          <w:noProof/>
          <w:color w:val="FF0000"/>
          <w:sz w:val="22"/>
          <w:szCs w:val="22"/>
          <w:lang w:val="en-US"/>
        </w:rPr>
        <w:t>Write text</w:t>
      </w:r>
    </w:p>
    <w:p w14:paraId="69FB07AA" w14:textId="77777777" w:rsidR="006044C9" w:rsidRDefault="006044C9" w:rsidP="001C0CAE">
      <w:pPr>
        <w:pStyle w:val="Title2"/>
        <w:rPr>
          <w:color w:val="auto"/>
          <w:sz w:val="22"/>
        </w:rPr>
      </w:pPr>
    </w:p>
    <w:p w14:paraId="6EE9A97F" w14:textId="58F535BC" w:rsidR="001C0CAE" w:rsidRPr="00293800" w:rsidRDefault="005F782E" w:rsidP="001C0CAE">
      <w:pPr>
        <w:pStyle w:val="Title2"/>
        <w:rPr>
          <w:color w:val="auto"/>
          <w:sz w:val="22"/>
        </w:rPr>
      </w:pPr>
      <w:r>
        <w:rPr>
          <w:color w:val="auto"/>
          <w:sz w:val="22"/>
        </w:rPr>
        <w:t>Affiliation</w:t>
      </w:r>
      <w:r w:rsidR="001C0CAE" w:rsidRPr="00293800">
        <w:rPr>
          <w:color w:val="auto"/>
          <w:sz w:val="22"/>
        </w:rPr>
        <w:t xml:space="preserve"> country:</w:t>
      </w:r>
      <w:r w:rsidR="008B7D51">
        <w:rPr>
          <w:color w:val="auto"/>
          <w:sz w:val="22"/>
        </w:rPr>
        <w:t xml:space="preserve"> </w:t>
      </w:r>
      <w:r w:rsidR="008B7D51" w:rsidRPr="008B7D51">
        <w:rPr>
          <w:rFonts w:ascii="Calibri" w:eastAsia="Calibri" w:hAnsi="Calibri" w:cs="Calibri-Light"/>
          <w:b w:val="0"/>
          <w:noProof/>
          <w:color w:val="FF0000"/>
          <w:sz w:val="22"/>
          <w:szCs w:val="22"/>
          <w:lang w:val="en-US"/>
        </w:rPr>
        <w:t>Write text</w:t>
      </w:r>
    </w:p>
    <w:p w14:paraId="31CA1EF8" w14:textId="77777777" w:rsidR="008B7D51" w:rsidRPr="00EA5115" w:rsidRDefault="008B7D51" w:rsidP="008B7D51">
      <w:pPr>
        <w:pStyle w:val="Title2"/>
        <w:rPr>
          <w:color w:val="auto"/>
          <w:sz w:val="22"/>
        </w:rPr>
      </w:pPr>
    </w:p>
    <w:p w14:paraId="2E5DE4BD" w14:textId="77777777" w:rsidR="008B7D51" w:rsidRDefault="008B7D51" w:rsidP="008B7D51">
      <w:pPr>
        <w:pStyle w:val="Title2"/>
        <w:rPr>
          <w:color w:val="56585B"/>
          <w:sz w:val="22"/>
        </w:rPr>
      </w:pPr>
      <w:r w:rsidRPr="00293800">
        <w:rPr>
          <w:color w:val="auto"/>
          <w:sz w:val="22"/>
        </w:rPr>
        <w:t xml:space="preserve">Are you </w:t>
      </w:r>
      <w:r>
        <w:rPr>
          <w:color w:val="auto"/>
          <w:sz w:val="22"/>
        </w:rPr>
        <w:t xml:space="preserve">located in </w:t>
      </w:r>
      <w:r w:rsidRPr="00293800">
        <w:rPr>
          <w:color w:val="auto"/>
          <w:sz w:val="22"/>
        </w:rPr>
        <w:t>an ITC country</w:t>
      </w:r>
      <w:r w:rsidRPr="00293800">
        <w:rPr>
          <w:rStyle w:val="Funotenzeichen"/>
          <w:color w:val="56585B"/>
          <w:sz w:val="22"/>
        </w:rPr>
        <w:footnoteReference w:id="1"/>
      </w:r>
      <w:r>
        <w:rPr>
          <w:color w:val="56585B"/>
          <w:sz w:val="22"/>
        </w:rPr>
        <w:t xml:space="preserve"> (Select): </w:t>
      </w:r>
      <w:r w:rsidRPr="00293800">
        <w:rPr>
          <w:color w:val="56585B"/>
          <w:sz w:val="22"/>
        </w:rPr>
        <w:t xml:space="preserve"> </w:t>
      </w:r>
      <w:r w:rsidRPr="008B7D51">
        <w:rPr>
          <w:rFonts w:ascii="Calibri" w:eastAsia="Calibri" w:hAnsi="Calibri" w:cs="Calibri-Light"/>
          <w:b w:val="0"/>
          <w:noProof/>
          <w:color w:val="FF0000"/>
          <w:sz w:val="22"/>
          <w:szCs w:val="22"/>
          <w:lang w:val="en-US"/>
        </w:rPr>
        <w:t>yes / no</w:t>
      </w:r>
    </w:p>
    <w:p w14:paraId="631D0239" w14:textId="0E368528" w:rsidR="008B7D51" w:rsidRDefault="008B7D51" w:rsidP="008B7D51">
      <w:pPr>
        <w:spacing w:line="288" w:lineRule="auto"/>
        <w:rPr>
          <w:color w:val="auto"/>
        </w:rPr>
      </w:pPr>
      <w:r>
        <w:rPr>
          <w:color w:val="auto"/>
        </w:rPr>
        <w:t>COST</w:t>
      </w:r>
      <w:r w:rsidRPr="008B7D51">
        <w:rPr>
          <w:color w:val="auto"/>
        </w:rPr>
        <w:t xml:space="preserve"> Inclusiveness Target Countries (ITCs): Albania, Armenia, Bosnia and Herzegovina, Bulgaria, Croatia, Cyprus, Czech Republic, Estonia, Georgia, Hungary, Lithuania, Latvia, Luxembourg, Malta, The Republic of Moldova, Montenegro, Republic of North Macedonia, Poland, Portugal, Romania, Serbia, Slovenia, Slovakia, Turkey, Ukraine.</w:t>
      </w:r>
    </w:p>
    <w:p w14:paraId="3212D734" w14:textId="77777777" w:rsidR="008B7D51" w:rsidRPr="00EA5115" w:rsidRDefault="008B7D51" w:rsidP="008B7D51">
      <w:pPr>
        <w:pStyle w:val="Title2"/>
        <w:rPr>
          <w:color w:val="auto"/>
          <w:sz w:val="22"/>
        </w:rPr>
      </w:pPr>
      <w:r w:rsidRPr="00EA5115">
        <w:rPr>
          <w:color w:val="auto"/>
          <w:sz w:val="22"/>
        </w:rPr>
        <w:t>Person to be contacted in case of emergency (name, address, phone, e-mail):</w:t>
      </w:r>
    </w:p>
    <w:p w14:paraId="17D6A7D5" w14:textId="77777777" w:rsidR="008B7D51" w:rsidRDefault="008B7D51" w:rsidP="008B7D51">
      <w:pPr>
        <w:pStyle w:val="Title2"/>
        <w:rPr>
          <w:rFonts w:ascii="Calibri" w:eastAsia="Calibri" w:hAnsi="Calibri" w:cs="Calibri-Light"/>
          <w:b w:val="0"/>
          <w:noProof/>
          <w:color w:val="FF0000"/>
          <w:sz w:val="22"/>
          <w:szCs w:val="22"/>
          <w:lang w:val="en-US"/>
        </w:rPr>
      </w:pPr>
      <w:r w:rsidRPr="008B7D51">
        <w:rPr>
          <w:rFonts w:ascii="Calibri" w:eastAsia="Calibri" w:hAnsi="Calibri" w:cs="Calibri-Light"/>
          <w:b w:val="0"/>
          <w:noProof/>
          <w:color w:val="FF0000"/>
          <w:sz w:val="22"/>
          <w:szCs w:val="22"/>
          <w:lang w:val="en-US"/>
        </w:rPr>
        <w:t>Write text</w:t>
      </w:r>
    </w:p>
    <w:p w14:paraId="62C53293" w14:textId="77777777" w:rsidR="008B7D51" w:rsidRDefault="008B7D51" w:rsidP="001C0CAE">
      <w:pPr>
        <w:pStyle w:val="Title2"/>
        <w:rPr>
          <w:color w:val="auto"/>
          <w:sz w:val="22"/>
        </w:rPr>
      </w:pPr>
    </w:p>
    <w:p w14:paraId="4E362530" w14:textId="77777777" w:rsidR="008B7D51" w:rsidRDefault="008B7D51" w:rsidP="00EA5115">
      <w:pPr>
        <w:pStyle w:val="Title2"/>
        <w:rPr>
          <w:color w:val="auto"/>
          <w:sz w:val="22"/>
        </w:rPr>
      </w:pPr>
    </w:p>
    <w:p w14:paraId="1D1ED975" w14:textId="04F0CD73" w:rsidR="008B7D51" w:rsidRDefault="008B7D51" w:rsidP="00F06B66">
      <w:pPr>
        <w:pStyle w:val="Title2"/>
        <w:rPr>
          <w:color w:val="auto"/>
          <w:sz w:val="22"/>
        </w:rPr>
      </w:pPr>
    </w:p>
    <w:p w14:paraId="250658AC" w14:textId="77777777" w:rsidR="008B7D51" w:rsidRPr="00EA5115" w:rsidRDefault="008B7D51" w:rsidP="00F06B66">
      <w:pPr>
        <w:pStyle w:val="Title2"/>
        <w:rPr>
          <w:color w:val="auto"/>
          <w:sz w:val="22"/>
        </w:rPr>
      </w:pPr>
    </w:p>
    <w:p w14:paraId="488343A6" w14:textId="0C345E4A" w:rsidR="00F06B66" w:rsidRPr="00EA5115" w:rsidRDefault="00EA5115" w:rsidP="00F06B66">
      <w:pPr>
        <w:pStyle w:val="Title2"/>
        <w:rPr>
          <w:color w:val="auto"/>
          <w:sz w:val="22"/>
        </w:rPr>
      </w:pPr>
      <w:r w:rsidRPr="00EA5115">
        <w:rPr>
          <w:color w:val="auto"/>
          <w:sz w:val="22"/>
        </w:rPr>
        <w:t xml:space="preserve">STUDY AND </w:t>
      </w:r>
      <w:r w:rsidR="00F06B66" w:rsidRPr="00EA5115">
        <w:rPr>
          <w:color w:val="auto"/>
          <w:sz w:val="22"/>
        </w:rPr>
        <w:t>CAREER DETAILS</w:t>
      </w:r>
    </w:p>
    <w:p w14:paraId="09F2F3E5" w14:textId="77777777" w:rsidR="00F06B66" w:rsidRPr="00EA5115" w:rsidRDefault="00F06B66" w:rsidP="005A3A57">
      <w:pPr>
        <w:pStyle w:val="Title2"/>
        <w:rPr>
          <w:color w:val="auto"/>
          <w:sz w:val="22"/>
        </w:rPr>
      </w:pPr>
    </w:p>
    <w:p w14:paraId="1C42D613" w14:textId="10904CEE" w:rsidR="00BA7588" w:rsidRPr="00EA5115" w:rsidRDefault="00192D26" w:rsidP="00192D26">
      <w:pPr>
        <w:pStyle w:val="Title2"/>
        <w:rPr>
          <w:color w:val="auto"/>
          <w:sz w:val="22"/>
        </w:rPr>
      </w:pPr>
      <w:r w:rsidRPr="00EA5115">
        <w:rPr>
          <w:color w:val="auto"/>
          <w:sz w:val="22"/>
        </w:rPr>
        <w:t>Professional background (also for students</w:t>
      </w:r>
      <w:r w:rsidR="006044C9">
        <w:rPr>
          <w:color w:val="auto"/>
          <w:sz w:val="22"/>
        </w:rPr>
        <w:t>; select</w:t>
      </w:r>
      <w:r w:rsidRPr="00EA5115">
        <w:rPr>
          <w:color w:val="auto"/>
          <w:sz w:val="22"/>
        </w:rPr>
        <w:t xml:space="preserve">): </w:t>
      </w:r>
    </w:p>
    <w:p w14:paraId="1F63E665" w14:textId="4B1B4715" w:rsidR="00192D26" w:rsidRPr="008B7D51" w:rsidRDefault="00192D26" w:rsidP="008B7D51">
      <w:pPr>
        <w:spacing w:line="288" w:lineRule="auto"/>
        <w:rPr>
          <w:bCs/>
          <w:color w:val="FF0000"/>
        </w:rPr>
      </w:pPr>
      <w:r w:rsidRPr="008B7D51">
        <w:rPr>
          <w:color w:val="FF0000"/>
        </w:rPr>
        <w:t>geosciences / geology / energy engineering / mechanical engineering / environmental sciences / mining / economics / social sciences / project development / other</w:t>
      </w:r>
    </w:p>
    <w:p w14:paraId="7C604A60" w14:textId="77777777" w:rsidR="00BA7588" w:rsidRPr="00EA5115" w:rsidRDefault="00BA7588" w:rsidP="005A3A57">
      <w:pPr>
        <w:pStyle w:val="Title2"/>
        <w:rPr>
          <w:color w:val="auto"/>
          <w:sz w:val="22"/>
        </w:rPr>
      </w:pPr>
    </w:p>
    <w:p w14:paraId="49550E41" w14:textId="354A3F04" w:rsidR="0023693F" w:rsidRPr="00EA5115" w:rsidRDefault="006E27D3" w:rsidP="005A3A57">
      <w:pPr>
        <w:pStyle w:val="Title2"/>
        <w:rPr>
          <w:color w:val="auto"/>
          <w:sz w:val="22"/>
        </w:rPr>
      </w:pPr>
      <w:r w:rsidRPr="00EA5115">
        <w:rPr>
          <w:color w:val="auto"/>
          <w:sz w:val="22"/>
        </w:rPr>
        <w:t xml:space="preserve">Career level (select): </w:t>
      </w:r>
    </w:p>
    <w:p w14:paraId="7CA5251B" w14:textId="77777777" w:rsidR="0023693F" w:rsidRPr="008B7D51" w:rsidRDefault="006E27D3" w:rsidP="0002575B">
      <w:pPr>
        <w:pStyle w:val="Listenabsatz"/>
        <w:numPr>
          <w:ilvl w:val="0"/>
          <w:numId w:val="40"/>
        </w:numPr>
        <w:rPr>
          <w:color w:val="FF0000"/>
        </w:rPr>
      </w:pPr>
      <w:r w:rsidRPr="008B7D51">
        <w:rPr>
          <w:color w:val="FF0000"/>
        </w:rPr>
        <w:t xml:space="preserve">PhD student </w:t>
      </w:r>
    </w:p>
    <w:p w14:paraId="733D8963" w14:textId="277546F2" w:rsidR="005F782E" w:rsidRPr="008B7D51" w:rsidRDefault="005F782E" w:rsidP="0002575B">
      <w:pPr>
        <w:pStyle w:val="Listenabsatz"/>
        <w:numPr>
          <w:ilvl w:val="0"/>
          <w:numId w:val="40"/>
        </w:numPr>
        <w:rPr>
          <w:color w:val="FF0000"/>
        </w:rPr>
      </w:pPr>
      <w:r w:rsidRPr="008B7D51">
        <w:rPr>
          <w:color w:val="FF0000"/>
        </w:rPr>
        <w:t>Postdoc/Junior researcher (below the age of 40)</w:t>
      </w:r>
    </w:p>
    <w:p w14:paraId="3FB029DA" w14:textId="4355B8A0" w:rsidR="006E27D3" w:rsidRPr="008B7D51" w:rsidRDefault="00192D26" w:rsidP="0002575B">
      <w:pPr>
        <w:pStyle w:val="Listenabsatz"/>
        <w:numPr>
          <w:ilvl w:val="0"/>
          <w:numId w:val="40"/>
        </w:numPr>
        <w:rPr>
          <w:color w:val="FF0000"/>
        </w:rPr>
      </w:pPr>
      <w:r w:rsidRPr="008B7D51">
        <w:rPr>
          <w:color w:val="FF0000"/>
        </w:rPr>
        <w:t>Professional</w:t>
      </w:r>
      <w:r w:rsidR="006E27D3" w:rsidRPr="008B7D51">
        <w:rPr>
          <w:color w:val="FF0000"/>
        </w:rPr>
        <w:t xml:space="preserve"> </w:t>
      </w:r>
      <w:r w:rsidR="0023693F" w:rsidRPr="008B7D51">
        <w:rPr>
          <w:color w:val="FF0000"/>
        </w:rPr>
        <w:t>(employed by a legal entity which has a clear association with performing research)</w:t>
      </w:r>
    </w:p>
    <w:p w14:paraId="1FD98E75" w14:textId="01B4436F" w:rsidR="0023693F" w:rsidRPr="008B7D51" w:rsidRDefault="0023693F" w:rsidP="0002575B">
      <w:pPr>
        <w:pStyle w:val="Listenabsatz"/>
        <w:numPr>
          <w:ilvl w:val="0"/>
          <w:numId w:val="40"/>
        </w:numPr>
        <w:rPr>
          <w:color w:val="FF0000"/>
        </w:rPr>
      </w:pPr>
      <w:r w:rsidRPr="008B7D51">
        <w:rPr>
          <w:color w:val="FF0000"/>
        </w:rPr>
        <w:t>MSc student</w:t>
      </w:r>
    </w:p>
    <w:p w14:paraId="2B81A690" w14:textId="769BE318" w:rsidR="00192D26" w:rsidRPr="008B7D51" w:rsidRDefault="00192D26" w:rsidP="0002575B">
      <w:pPr>
        <w:pStyle w:val="Listenabsatz"/>
        <w:numPr>
          <w:ilvl w:val="0"/>
          <w:numId w:val="40"/>
        </w:numPr>
        <w:rPr>
          <w:color w:val="FF0000"/>
        </w:rPr>
      </w:pPr>
      <w:r w:rsidRPr="008B7D51">
        <w:rPr>
          <w:color w:val="FF0000"/>
        </w:rPr>
        <w:t>Other</w:t>
      </w:r>
    </w:p>
    <w:p w14:paraId="695525BC" w14:textId="5B7E1CF0" w:rsidR="0023693F" w:rsidRPr="00EA5115" w:rsidRDefault="00BA7588" w:rsidP="008B7D51">
      <w:pPr>
        <w:spacing w:line="288" w:lineRule="auto"/>
        <w:rPr>
          <w:color w:val="auto"/>
        </w:rPr>
      </w:pPr>
      <w:r w:rsidRPr="00EA5115">
        <w:rPr>
          <w:color w:val="auto"/>
        </w:rPr>
        <w:t>Comm</w:t>
      </w:r>
      <w:r w:rsidR="0023693F" w:rsidRPr="00EA5115">
        <w:rPr>
          <w:color w:val="auto"/>
        </w:rPr>
        <w:t xml:space="preserve">ent: General eligibility rules (also on institutions) are published in </w:t>
      </w:r>
      <w:r w:rsidRPr="00EA5115">
        <w:rPr>
          <w:color w:val="auto"/>
        </w:rPr>
        <w:t>COST Annotated rules</w:t>
      </w:r>
      <w:r w:rsidR="0023693F" w:rsidRPr="00EA5115">
        <w:rPr>
          <w:color w:val="auto"/>
        </w:rPr>
        <w:t>.</w:t>
      </w:r>
    </w:p>
    <w:p w14:paraId="55F4AA8C" w14:textId="5303CE4C" w:rsidR="006E27D3" w:rsidRPr="00EA5115" w:rsidRDefault="006E27D3" w:rsidP="005A3A57">
      <w:pPr>
        <w:pStyle w:val="Title2"/>
        <w:rPr>
          <w:color w:val="auto"/>
          <w:sz w:val="22"/>
        </w:rPr>
      </w:pPr>
    </w:p>
    <w:p w14:paraId="5FEB1BAF" w14:textId="77777777" w:rsidR="008B7D51" w:rsidRDefault="008B7D51" w:rsidP="00561B0C">
      <w:pPr>
        <w:pStyle w:val="Title2"/>
        <w:rPr>
          <w:color w:val="auto"/>
          <w:sz w:val="22"/>
        </w:rPr>
      </w:pPr>
    </w:p>
    <w:p w14:paraId="7E69338B" w14:textId="4EA9B755" w:rsidR="00561B0C" w:rsidRPr="00EA5115" w:rsidRDefault="00A3694E" w:rsidP="00561B0C">
      <w:pPr>
        <w:pStyle w:val="Title2"/>
        <w:rPr>
          <w:color w:val="auto"/>
          <w:sz w:val="22"/>
        </w:rPr>
      </w:pPr>
      <w:r w:rsidRPr="00EA5115">
        <w:rPr>
          <w:color w:val="auto"/>
          <w:sz w:val="22"/>
        </w:rPr>
        <w:t>Educational background</w:t>
      </w:r>
      <w:r w:rsidR="00BA7588" w:rsidRPr="00EA5115">
        <w:rPr>
          <w:color w:val="auto"/>
          <w:sz w:val="22"/>
        </w:rPr>
        <w:t xml:space="preserve"> (current for students and most recent for employees):</w:t>
      </w:r>
    </w:p>
    <w:p w14:paraId="19220549" w14:textId="77777777" w:rsidR="008B7D51" w:rsidRDefault="008B7D51" w:rsidP="008B7D51">
      <w:pPr>
        <w:pStyle w:val="Title2"/>
        <w:rPr>
          <w:color w:val="auto"/>
        </w:rPr>
      </w:pPr>
    </w:p>
    <w:p w14:paraId="1926153F" w14:textId="41FCC518" w:rsidR="008B7D51" w:rsidRDefault="00BA7588" w:rsidP="008B7D51">
      <w:pPr>
        <w:pStyle w:val="Title2"/>
        <w:rPr>
          <w:rFonts w:ascii="Calibri" w:eastAsia="Calibri" w:hAnsi="Calibri" w:cs="Calibri-Light"/>
          <w:b w:val="0"/>
          <w:noProof/>
          <w:color w:val="FF0000"/>
          <w:sz w:val="22"/>
          <w:szCs w:val="22"/>
          <w:lang w:val="en-US"/>
        </w:rPr>
      </w:pPr>
      <w:r w:rsidRPr="00EA5115">
        <w:rPr>
          <w:color w:val="auto"/>
        </w:rPr>
        <w:t>Faculty’s name:</w:t>
      </w:r>
      <w:r w:rsidR="008B7D51">
        <w:rPr>
          <w:color w:val="auto"/>
        </w:rPr>
        <w:t xml:space="preserve"> </w:t>
      </w:r>
      <w:r w:rsidR="008B7D51" w:rsidRPr="008B7D51">
        <w:rPr>
          <w:rFonts w:ascii="Calibri" w:eastAsia="Calibri" w:hAnsi="Calibri" w:cs="Calibri-Light"/>
          <w:b w:val="0"/>
          <w:noProof/>
          <w:color w:val="FF0000"/>
          <w:sz w:val="22"/>
          <w:szCs w:val="22"/>
          <w:lang w:val="en-US"/>
        </w:rPr>
        <w:t>Write text</w:t>
      </w:r>
    </w:p>
    <w:p w14:paraId="5A747D6E" w14:textId="77777777" w:rsidR="008B7D51" w:rsidRDefault="008B7D51" w:rsidP="008B7D51">
      <w:pPr>
        <w:pStyle w:val="Title2"/>
        <w:rPr>
          <w:color w:val="auto"/>
        </w:rPr>
      </w:pPr>
    </w:p>
    <w:p w14:paraId="024CC0D6" w14:textId="65BE8EAD" w:rsidR="008B7D51" w:rsidRDefault="00BA7588" w:rsidP="008B7D51">
      <w:pPr>
        <w:pStyle w:val="Title2"/>
        <w:rPr>
          <w:rFonts w:ascii="Calibri" w:eastAsia="Calibri" w:hAnsi="Calibri" w:cs="Calibri-Light"/>
          <w:b w:val="0"/>
          <w:noProof/>
          <w:color w:val="FF0000"/>
          <w:sz w:val="22"/>
          <w:szCs w:val="22"/>
          <w:lang w:val="en-US"/>
        </w:rPr>
      </w:pPr>
      <w:r w:rsidRPr="00EA5115">
        <w:rPr>
          <w:color w:val="auto"/>
        </w:rPr>
        <w:t>Faculty’s address (also city and country):</w:t>
      </w:r>
      <w:r w:rsidR="008B7D51">
        <w:rPr>
          <w:color w:val="auto"/>
        </w:rPr>
        <w:t xml:space="preserve"> </w:t>
      </w:r>
      <w:r w:rsidR="008B7D51" w:rsidRPr="008B7D51">
        <w:rPr>
          <w:rFonts w:ascii="Calibri" w:eastAsia="Calibri" w:hAnsi="Calibri" w:cs="Calibri-Light"/>
          <w:b w:val="0"/>
          <w:noProof/>
          <w:color w:val="FF0000"/>
          <w:sz w:val="22"/>
          <w:szCs w:val="22"/>
          <w:lang w:val="en-US"/>
        </w:rPr>
        <w:t>Write text</w:t>
      </w:r>
    </w:p>
    <w:p w14:paraId="36B8AC81" w14:textId="77777777" w:rsidR="008B7D51" w:rsidRDefault="008B7D51" w:rsidP="008B7D51">
      <w:pPr>
        <w:pStyle w:val="Title2"/>
        <w:rPr>
          <w:color w:val="auto"/>
        </w:rPr>
      </w:pPr>
    </w:p>
    <w:p w14:paraId="41BD607C" w14:textId="2F4CF751" w:rsidR="008B7D51" w:rsidRDefault="00BA7588" w:rsidP="008B7D51">
      <w:pPr>
        <w:pStyle w:val="Title2"/>
        <w:rPr>
          <w:rFonts w:ascii="Calibri" w:eastAsia="Calibri" w:hAnsi="Calibri" w:cs="Calibri-Light"/>
          <w:b w:val="0"/>
          <w:noProof/>
          <w:color w:val="FF0000"/>
          <w:sz w:val="22"/>
          <w:szCs w:val="22"/>
          <w:lang w:val="en-US"/>
        </w:rPr>
      </w:pPr>
      <w:r w:rsidRPr="00EA5115">
        <w:rPr>
          <w:color w:val="auto"/>
        </w:rPr>
        <w:t>Study direction:</w:t>
      </w:r>
      <w:r w:rsidR="008B7D51">
        <w:rPr>
          <w:color w:val="auto"/>
        </w:rPr>
        <w:t xml:space="preserve"> </w:t>
      </w:r>
      <w:r w:rsidR="008B7D51" w:rsidRPr="008B7D51">
        <w:rPr>
          <w:rFonts w:ascii="Calibri" w:eastAsia="Calibri" w:hAnsi="Calibri" w:cs="Calibri-Light"/>
          <w:b w:val="0"/>
          <w:noProof/>
          <w:color w:val="FF0000"/>
          <w:sz w:val="22"/>
          <w:szCs w:val="22"/>
          <w:lang w:val="en-US"/>
        </w:rPr>
        <w:t>Write text</w:t>
      </w:r>
    </w:p>
    <w:p w14:paraId="3EEFFDA5" w14:textId="77777777" w:rsidR="0002575B" w:rsidRDefault="0002575B" w:rsidP="00BA7588">
      <w:pPr>
        <w:pStyle w:val="Title2"/>
        <w:rPr>
          <w:color w:val="auto"/>
          <w:sz w:val="22"/>
        </w:rPr>
      </w:pPr>
    </w:p>
    <w:p w14:paraId="13B98180" w14:textId="77777777" w:rsidR="008B7D51" w:rsidRDefault="008B7D51" w:rsidP="00BA7588">
      <w:pPr>
        <w:pStyle w:val="Title2"/>
        <w:rPr>
          <w:color w:val="auto"/>
          <w:sz w:val="22"/>
        </w:rPr>
      </w:pPr>
    </w:p>
    <w:p w14:paraId="79707D8C" w14:textId="52C61251" w:rsidR="00BA7588" w:rsidRPr="00EA5115" w:rsidRDefault="00BA7588" w:rsidP="00BA7588">
      <w:pPr>
        <w:pStyle w:val="Title2"/>
        <w:rPr>
          <w:color w:val="auto"/>
          <w:sz w:val="22"/>
        </w:rPr>
      </w:pPr>
      <w:r w:rsidRPr="00EA5115">
        <w:rPr>
          <w:color w:val="auto"/>
          <w:sz w:val="22"/>
        </w:rPr>
        <w:t>Employment background</w:t>
      </w:r>
      <w:r w:rsidR="00A43186">
        <w:rPr>
          <w:color w:val="auto"/>
          <w:sz w:val="22"/>
        </w:rPr>
        <w:t>, if already employed</w:t>
      </w:r>
      <w:r w:rsidRPr="00EA5115">
        <w:rPr>
          <w:color w:val="auto"/>
          <w:sz w:val="22"/>
        </w:rPr>
        <w:t xml:space="preserve"> (most recent):</w:t>
      </w:r>
    </w:p>
    <w:p w14:paraId="2D7F4EB6" w14:textId="77777777" w:rsidR="008B7D51" w:rsidRDefault="008B7D51" w:rsidP="008B7D51">
      <w:pPr>
        <w:pStyle w:val="Title2"/>
        <w:rPr>
          <w:color w:val="auto"/>
        </w:rPr>
      </w:pPr>
    </w:p>
    <w:p w14:paraId="092E6EA4" w14:textId="55BC225E" w:rsidR="008B7D51" w:rsidRDefault="00BA7588" w:rsidP="008B7D51">
      <w:pPr>
        <w:pStyle w:val="Title2"/>
        <w:rPr>
          <w:rFonts w:ascii="Calibri" w:eastAsia="Calibri" w:hAnsi="Calibri" w:cs="Calibri-Light"/>
          <w:b w:val="0"/>
          <w:noProof/>
          <w:color w:val="FF0000"/>
          <w:sz w:val="22"/>
          <w:szCs w:val="22"/>
          <w:lang w:val="en-US"/>
        </w:rPr>
      </w:pPr>
      <w:r w:rsidRPr="00EA5115">
        <w:rPr>
          <w:color w:val="auto"/>
        </w:rPr>
        <w:t>Company’s name:</w:t>
      </w:r>
      <w:r w:rsidR="008B7D51">
        <w:rPr>
          <w:color w:val="auto"/>
        </w:rPr>
        <w:t xml:space="preserve"> </w:t>
      </w:r>
      <w:r w:rsidR="008B7D51" w:rsidRPr="008B7D51">
        <w:rPr>
          <w:rFonts w:ascii="Calibri" w:eastAsia="Calibri" w:hAnsi="Calibri" w:cs="Calibri-Light"/>
          <w:b w:val="0"/>
          <w:noProof/>
          <w:color w:val="FF0000"/>
          <w:sz w:val="22"/>
          <w:szCs w:val="22"/>
          <w:lang w:val="en-US"/>
        </w:rPr>
        <w:t>Write text</w:t>
      </w:r>
    </w:p>
    <w:p w14:paraId="507C7CA1" w14:textId="77777777" w:rsidR="008B7D51" w:rsidRDefault="008B7D51" w:rsidP="008B7D51">
      <w:pPr>
        <w:pStyle w:val="Title2"/>
        <w:rPr>
          <w:color w:val="auto"/>
        </w:rPr>
      </w:pPr>
    </w:p>
    <w:p w14:paraId="57D8473D" w14:textId="07FB5870" w:rsidR="008B7D51" w:rsidRDefault="00BA7588" w:rsidP="008B7D51">
      <w:pPr>
        <w:pStyle w:val="Title2"/>
        <w:rPr>
          <w:rFonts w:ascii="Calibri" w:eastAsia="Calibri" w:hAnsi="Calibri" w:cs="Calibri-Light"/>
          <w:b w:val="0"/>
          <w:noProof/>
          <w:color w:val="FF0000"/>
          <w:sz w:val="22"/>
          <w:szCs w:val="22"/>
          <w:lang w:val="en-US"/>
        </w:rPr>
      </w:pPr>
      <w:r w:rsidRPr="00EA5115">
        <w:rPr>
          <w:color w:val="auto"/>
        </w:rPr>
        <w:t>Company’s address (also city and country):</w:t>
      </w:r>
      <w:r w:rsidR="008B7D51">
        <w:rPr>
          <w:color w:val="auto"/>
        </w:rPr>
        <w:t xml:space="preserve"> </w:t>
      </w:r>
      <w:r w:rsidR="008B7D51" w:rsidRPr="008B7D51">
        <w:rPr>
          <w:rFonts w:ascii="Calibri" w:eastAsia="Calibri" w:hAnsi="Calibri" w:cs="Calibri-Light"/>
          <w:b w:val="0"/>
          <w:noProof/>
          <w:color w:val="FF0000"/>
          <w:sz w:val="22"/>
          <w:szCs w:val="22"/>
          <w:lang w:val="en-US"/>
        </w:rPr>
        <w:t>Write text</w:t>
      </w:r>
    </w:p>
    <w:p w14:paraId="4BA7A51F" w14:textId="77777777" w:rsidR="00561B0C" w:rsidRPr="00EA5115" w:rsidRDefault="00561B0C" w:rsidP="00561B0C">
      <w:pPr>
        <w:pStyle w:val="Title2"/>
        <w:rPr>
          <w:color w:val="auto"/>
          <w:sz w:val="22"/>
        </w:rPr>
      </w:pPr>
    </w:p>
    <w:p w14:paraId="16FDAE1D" w14:textId="77777777" w:rsidR="00192D26" w:rsidRPr="00EA5115" w:rsidRDefault="00192D26" w:rsidP="0023693F">
      <w:pPr>
        <w:pStyle w:val="Title2"/>
        <w:rPr>
          <w:color w:val="auto"/>
          <w:sz w:val="22"/>
        </w:rPr>
      </w:pPr>
    </w:p>
    <w:p w14:paraId="4E8D17C2" w14:textId="77777777" w:rsidR="008B7D51" w:rsidRDefault="008B7D51" w:rsidP="0023693F">
      <w:pPr>
        <w:pStyle w:val="Title2"/>
        <w:rPr>
          <w:color w:val="auto"/>
          <w:sz w:val="22"/>
        </w:rPr>
      </w:pPr>
    </w:p>
    <w:p w14:paraId="22BE06D7" w14:textId="2B2F3EE8" w:rsidR="00192D26" w:rsidRPr="00EA5115" w:rsidRDefault="00A43186" w:rsidP="0023693F">
      <w:pPr>
        <w:pStyle w:val="Title2"/>
        <w:rPr>
          <w:color w:val="auto"/>
          <w:sz w:val="22"/>
        </w:rPr>
      </w:pPr>
      <w:r>
        <w:rPr>
          <w:color w:val="auto"/>
          <w:sz w:val="22"/>
        </w:rPr>
        <w:t xml:space="preserve">APPLICANT’S MOTIVATION </w:t>
      </w:r>
    </w:p>
    <w:p w14:paraId="106A9E3F" w14:textId="77777777" w:rsidR="00192D26" w:rsidRPr="00BA7588" w:rsidRDefault="00192D26" w:rsidP="0023693F">
      <w:pPr>
        <w:pStyle w:val="Title2"/>
        <w:rPr>
          <w:color w:val="auto"/>
          <w:sz w:val="22"/>
        </w:rPr>
      </w:pPr>
    </w:p>
    <w:p w14:paraId="3EC6815E" w14:textId="77777777" w:rsidR="00BA7588" w:rsidRDefault="00BA7588" w:rsidP="0023693F">
      <w:pPr>
        <w:spacing w:line="288" w:lineRule="auto"/>
        <w:rPr>
          <w:rFonts w:ascii="Arial" w:eastAsia="MS Mincho" w:hAnsi="Arial" w:cs="Times New Roman"/>
          <w:b/>
          <w:noProof w:val="0"/>
          <w:color w:val="auto"/>
          <w:szCs w:val="24"/>
          <w:lang w:val="en-GB"/>
        </w:rPr>
      </w:pPr>
      <w:r w:rsidRPr="00BA7588">
        <w:rPr>
          <w:rFonts w:ascii="Arial" w:eastAsia="MS Mincho" w:hAnsi="Arial" w:cs="Times New Roman"/>
          <w:b/>
          <w:noProof w:val="0"/>
          <w:color w:val="auto"/>
          <w:szCs w:val="24"/>
          <w:lang w:val="en-GB"/>
        </w:rPr>
        <w:t xml:space="preserve">How is your work connected to the topics and scope of the Geothermal Summer School 2023? (mandatory, </w:t>
      </w:r>
      <w:bookmarkStart w:id="8" w:name="_Hlk131356244"/>
      <w:r w:rsidRPr="00BA7588">
        <w:rPr>
          <w:rFonts w:ascii="Arial" w:eastAsia="MS Mincho" w:hAnsi="Arial" w:cs="Times New Roman"/>
          <w:b/>
          <w:noProof w:val="0"/>
          <w:color w:val="auto"/>
          <w:szCs w:val="24"/>
          <w:lang w:val="en-GB"/>
        </w:rPr>
        <w:t>max. 150 words</w:t>
      </w:r>
      <w:bookmarkEnd w:id="8"/>
      <w:r w:rsidRPr="00BA7588">
        <w:rPr>
          <w:rFonts w:ascii="Arial" w:eastAsia="MS Mincho" w:hAnsi="Arial" w:cs="Times New Roman"/>
          <w:b/>
          <w:noProof w:val="0"/>
          <w:color w:val="auto"/>
          <w:szCs w:val="24"/>
          <w:lang w:val="en-GB"/>
        </w:rPr>
        <w:t>)</w:t>
      </w:r>
    </w:p>
    <w:p w14:paraId="6A1CDF99" w14:textId="70EDE6D3" w:rsidR="0023693F" w:rsidRPr="0002575B" w:rsidRDefault="0002575B" w:rsidP="0023693F">
      <w:pPr>
        <w:spacing w:line="288" w:lineRule="auto"/>
        <w:rPr>
          <w:color w:val="FF0000"/>
        </w:rPr>
      </w:pPr>
      <w:r>
        <w:rPr>
          <w:color w:val="FF0000"/>
        </w:rPr>
        <w:t>Write text</w:t>
      </w:r>
    </w:p>
    <w:p w14:paraId="4C5751CD" w14:textId="77777777" w:rsidR="008B7D51" w:rsidRDefault="008B7D51" w:rsidP="0023693F">
      <w:pPr>
        <w:spacing w:line="288" w:lineRule="auto"/>
        <w:rPr>
          <w:rFonts w:ascii="Arial" w:eastAsia="MS Mincho" w:hAnsi="Arial" w:cs="Times New Roman"/>
          <w:b/>
          <w:noProof w:val="0"/>
          <w:color w:val="auto"/>
          <w:szCs w:val="24"/>
          <w:lang w:val="en-GB"/>
        </w:rPr>
      </w:pPr>
    </w:p>
    <w:p w14:paraId="4134B3DD" w14:textId="5991E050" w:rsidR="00BA7588" w:rsidRPr="00BA7588" w:rsidRDefault="00BA7588" w:rsidP="0023693F">
      <w:pPr>
        <w:spacing w:line="288" w:lineRule="auto"/>
        <w:rPr>
          <w:rFonts w:ascii="Arial" w:eastAsia="MS Mincho" w:hAnsi="Arial" w:cs="Times New Roman"/>
          <w:b/>
          <w:noProof w:val="0"/>
          <w:color w:val="auto"/>
          <w:szCs w:val="24"/>
          <w:lang w:val="en-GB"/>
        </w:rPr>
      </w:pPr>
      <w:r w:rsidRPr="00BA7588">
        <w:rPr>
          <w:rFonts w:ascii="Arial" w:eastAsia="MS Mincho" w:hAnsi="Arial" w:cs="Times New Roman"/>
          <w:b/>
          <w:noProof w:val="0"/>
          <w:color w:val="auto"/>
          <w:szCs w:val="24"/>
          <w:lang w:val="en-GB"/>
        </w:rPr>
        <w:t>How will your work be supported by attending the Geothermal summer School 2023? (mandatory, max. 150 words)</w:t>
      </w:r>
    </w:p>
    <w:p w14:paraId="021DF758" w14:textId="77777777" w:rsidR="0002575B" w:rsidRPr="0002575B" w:rsidRDefault="0002575B" w:rsidP="0002575B">
      <w:pPr>
        <w:spacing w:line="288" w:lineRule="auto"/>
        <w:rPr>
          <w:color w:val="FF0000"/>
        </w:rPr>
      </w:pPr>
      <w:r>
        <w:rPr>
          <w:color w:val="FF0000"/>
        </w:rPr>
        <w:lastRenderedPageBreak/>
        <w:t>Write text</w:t>
      </w:r>
    </w:p>
    <w:p w14:paraId="47EEB1FE" w14:textId="77777777" w:rsidR="008B7D51" w:rsidRDefault="008B7D51" w:rsidP="0002575B">
      <w:pPr>
        <w:pStyle w:val="Title2"/>
        <w:rPr>
          <w:color w:val="auto"/>
          <w:sz w:val="22"/>
        </w:rPr>
      </w:pPr>
    </w:p>
    <w:p w14:paraId="7566098A" w14:textId="4CE9FF29" w:rsidR="0002575B" w:rsidRPr="0002575B" w:rsidRDefault="0002575B" w:rsidP="0002575B">
      <w:pPr>
        <w:pStyle w:val="Title2"/>
        <w:rPr>
          <w:color w:val="auto"/>
          <w:sz w:val="22"/>
        </w:rPr>
      </w:pPr>
      <w:r w:rsidRPr="0002575B">
        <w:rPr>
          <w:color w:val="auto"/>
          <w:sz w:val="22"/>
        </w:rPr>
        <w:t>STUDENT CONFERENCE CONTRIBUTION</w:t>
      </w:r>
    </w:p>
    <w:p w14:paraId="1413E600" w14:textId="6533A5AF" w:rsidR="00F06B66" w:rsidRPr="00BA7588" w:rsidRDefault="000A4E4A" w:rsidP="00A43186">
      <w:pPr>
        <w:spacing w:line="288" w:lineRule="auto"/>
        <w:rPr>
          <w:color w:val="auto"/>
        </w:rPr>
      </w:pPr>
      <w:r w:rsidRPr="00A43186">
        <w:rPr>
          <w:color w:val="auto"/>
        </w:rPr>
        <w:t>All successful applicants (scholarship or in person attendance without scholarship) are expected to present their work in the framework of short poster presentations (5 minutes e-poster supported flash presentations). Abstracts will be published in the guidebook to the Summer School 2023.</w:t>
      </w:r>
      <w:r w:rsidR="008E76D5" w:rsidRPr="00A43186">
        <w:rPr>
          <w:color w:val="auto"/>
        </w:rPr>
        <w:t xml:space="preserve"> You will be invited to provide the abstract if you are selected to attend the summer school.</w:t>
      </w:r>
    </w:p>
    <w:p w14:paraId="519B1721" w14:textId="77777777" w:rsidR="000A4E4A" w:rsidRDefault="000A4E4A" w:rsidP="00F06B66">
      <w:pPr>
        <w:pStyle w:val="Title2"/>
        <w:rPr>
          <w:color w:val="auto"/>
          <w:sz w:val="22"/>
        </w:rPr>
      </w:pPr>
    </w:p>
    <w:p w14:paraId="4EFA0D8E" w14:textId="77777777" w:rsidR="008B7D51" w:rsidRDefault="00F06B66" w:rsidP="008B7D51">
      <w:pPr>
        <w:spacing w:line="288" w:lineRule="auto"/>
        <w:rPr>
          <w:color w:val="auto"/>
        </w:rPr>
      </w:pPr>
      <w:r w:rsidRPr="008B7D51">
        <w:rPr>
          <w:rFonts w:ascii="Arial" w:eastAsia="MS Mincho" w:hAnsi="Arial" w:cs="Times New Roman"/>
          <w:b/>
          <w:noProof w:val="0"/>
          <w:color w:val="auto"/>
          <w:szCs w:val="24"/>
          <w:lang w:val="en-GB"/>
        </w:rPr>
        <w:t>Title of your presentation at the student’s conference</w:t>
      </w:r>
      <w:r w:rsidR="00192D26" w:rsidRPr="008B7D51">
        <w:rPr>
          <w:rFonts w:ascii="Arial" w:eastAsia="MS Mincho" w:hAnsi="Arial" w:cs="Times New Roman"/>
          <w:b/>
          <w:noProof w:val="0"/>
          <w:color w:val="auto"/>
          <w:szCs w:val="24"/>
          <w:lang w:val="en-GB"/>
        </w:rPr>
        <w:t xml:space="preserve"> </w:t>
      </w:r>
      <w:r w:rsidR="000A4E4A" w:rsidRPr="008B7D51">
        <w:rPr>
          <w:rFonts w:ascii="Arial" w:eastAsia="MS Mincho" w:hAnsi="Arial" w:cs="Times New Roman"/>
          <w:b/>
          <w:noProof w:val="0"/>
          <w:color w:val="auto"/>
          <w:szCs w:val="24"/>
          <w:lang w:val="en-GB"/>
        </w:rPr>
        <w:t>(mandatory):</w:t>
      </w:r>
      <w:r w:rsidR="000A4E4A" w:rsidRPr="000A4E4A">
        <w:rPr>
          <w:color w:val="auto"/>
        </w:rPr>
        <w:t xml:space="preserve"> </w:t>
      </w:r>
    </w:p>
    <w:p w14:paraId="1A2842DB" w14:textId="2E3C00DE" w:rsidR="00C16073" w:rsidRPr="00BA7588" w:rsidRDefault="00192D26" w:rsidP="008B7D51">
      <w:pPr>
        <w:spacing w:line="288" w:lineRule="auto"/>
        <w:rPr>
          <w:color w:val="auto"/>
        </w:rPr>
      </w:pPr>
      <w:r w:rsidRPr="00A43186">
        <w:rPr>
          <w:color w:val="auto"/>
        </w:rPr>
        <w:t xml:space="preserve">(if you </w:t>
      </w:r>
      <w:r w:rsidR="00A3694E" w:rsidRPr="00A43186">
        <w:rPr>
          <w:color w:val="auto"/>
        </w:rPr>
        <w:t>are not active in</w:t>
      </w:r>
      <w:r w:rsidRPr="00A43186">
        <w:rPr>
          <w:color w:val="auto"/>
        </w:rPr>
        <w:t xml:space="preserve"> </w:t>
      </w:r>
      <w:r w:rsidR="008E76D5" w:rsidRPr="00A43186">
        <w:rPr>
          <w:color w:val="auto"/>
        </w:rPr>
        <w:t>g</w:t>
      </w:r>
      <w:r w:rsidRPr="00A43186">
        <w:rPr>
          <w:color w:val="auto"/>
        </w:rPr>
        <w:t>eotherm</w:t>
      </w:r>
      <w:r w:rsidR="0049635B" w:rsidRPr="00A43186">
        <w:rPr>
          <w:color w:val="auto"/>
        </w:rPr>
        <w:t>al</w:t>
      </w:r>
      <w:r w:rsidRPr="00A43186">
        <w:rPr>
          <w:color w:val="auto"/>
        </w:rPr>
        <w:t xml:space="preserve"> yet,</w:t>
      </w:r>
      <w:r w:rsidR="000A4E4A" w:rsidRPr="00A43186">
        <w:rPr>
          <w:color w:val="auto"/>
        </w:rPr>
        <w:t xml:space="preserve"> you can </w:t>
      </w:r>
      <w:r w:rsidR="008E76D5" w:rsidRPr="00A43186">
        <w:rPr>
          <w:color w:val="auto"/>
        </w:rPr>
        <w:t xml:space="preserve">e.g. </w:t>
      </w:r>
      <w:r w:rsidRPr="00A43186">
        <w:rPr>
          <w:color w:val="auto"/>
        </w:rPr>
        <w:t xml:space="preserve">present </w:t>
      </w:r>
      <w:r w:rsidR="00A3694E" w:rsidRPr="00A43186">
        <w:rPr>
          <w:color w:val="auto"/>
        </w:rPr>
        <w:t xml:space="preserve">what is </w:t>
      </w:r>
      <w:r w:rsidR="0049635B" w:rsidRPr="00A43186">
        <w:rPr>
          <w:color w:val="auto"/>
        </w:rPr>
        <w:t xml:space="preserve">the </w:t>
      </w:r>
      <w:r w:rsidR="00A3694E" w:rsidRPr="00A43186">
        <w:rPr>
          <w:color w:val="auto"/>
        </w:rPr>
        <w:t>geothermal situation in your country or what would be useful new knowledge for you</w:t>
      </w:r>
      <w:r w:rsidRPr="00A43186">
        <w:rPr>
          <w:color w:val="auto"/>
        </w:rPr>
        <w:t>)</w:t>
      </w:r>
    </w:p>
    <w:p w14:paraId="52A6AF3A" w14:textId="77777777" w:rsidR="0002575B" w:rsidRPr="0002575B" w:rsidRDefault="0002575B" w:rsidP="0002575B">
      <w:pPr>
        <w:spacing w:line="288" w:lineRule="auto"/>
        <w:rPr>
          <w:color w:val="FF0000"/>
        </w:rPr>
      </w:pPr>
      <w:r>
        <w:rPr>
          <w:color w:val="FF0000"/>
        </w:rPr>
        <w:t>Write text</w:t>
      </w:r>
    </w:p>
    <w:p w14:paraId="609ECCC6" w14:textId="57908893" w:rsidR="00F06B66" w:rsidRDefault="00F06B66" w:rsidP="00C16073">
      <w:pPr>
        <w:pStyle w:val="Title2"/>
        <w:rPr>
          <w:color w:val="auto"/>
          <w:sz w:val="22"/>
        </w:rPr>
      </w:pPr>
    </w:p>
    <w:p w14:paraId="74877B6B" w14:textId="2E8C467D" w:rsidR="00F06B66" w:rsidRPr="00BA7588" w:rsidRDefault="000A4E4A" w:rsidP="00F06B66">
      <w:pPr>
        <w:pStyle w:val="Title2"/>
        <w:rPr>
          <w:color w:val="auto"/>
        </w:rPr>
      </w:pPr>
      <w:r>
        <w:rPr>
          <w:color w:val="auto"/>
          <w:sz w:val="22"/>
        </w:rPr>
        <w:t xml:space="preserve">Title </w:t>
      </w:r>
      <w:r w:rsidR="0002575B">
        <w:rPr>
          <w:color w:val="auto"/>
          <w:sz w:val="22"/>
        </w:rPr>
        <w:t>of</w:t>
      </w:r>
      <w:r>
        <w:rPr>
          <w:color w:val="auto"/>
          <w:sz w:val="22"/>
        </w:rPr>
        <w:t xml:space="preserve"> p</w:t>
      </w:r>
      <w:r w:rsidR="00F06B66" w:rsidRPr="00BA7588">
        <w:rPr>
          <w:color w:val="auto"/>
          <w:sz w:val="22"/>
        </w:rPr>
        <w:t>ropos</w:t>
      </w:r>
      <w:r w:rsidR="0002575B">
        <w:rPr>
          <w:color w:val="auto"/>
          <w:sz w:val="22"/>
        </w:rPr>
        <w:t>ed content</w:t>
      </w:r>
      <w:r w:rsidR="00F06B66" w:rsidRPr="00BA7588">
        <w:rPr>
          <w:color w:val="auto"/>
          <w:sz w:val="22"/>
        </w:rPr>
        <w:t xml:space="preserve"> of </w:t>
      </w:r>
      <w:r w:rsidR="0002575B">
        <w:rPr>
          <w:color w:val="auto"/>
          <w:sz w:val="22"/>
        </w:rPr>
        <w:t xml:space="preserve">a </w:t>
      </w:r>
      <w:r w:rsidR="00F06B66" w:rsidRPr="00BA7588">
        <w:rPr>
          <w:color w:val="auto"/>
          <w:sz w:val="22"/>
        </w:rPr>
        <w:t>student project</w:t>
      </w:r>
      <w:r w:rsidR="0002575B">
        <w:rPr>
          <w:color w:val="auto"/>
          <w:sz w:val="22"/>
        </w:rPr>
        <w:t xml:space="preserve"> </w:t>
      </w:r>
      <w:r w:rsidRPr="000A4E4A">
        <w:rPr>
          <w:color w:val="auto"/>
          <w:sz w:val="22"/>
        </w:rPr>
        <w:t>(voluntary, maximum 150 words):</w:t>
      </w:r>
    </w:p>
    <w:p w14:paraId="5BE56435" w14:textId="242D0F5A" w:rsidR="00F06B66" w:rsidRPr="008B7D51" w:rsidRDefault="000A4E4A" w:rsidP="008B7D51">
      <w:pPr>
        <w:spacing w:line="288" w:lineRule="auto"/>
        <w:rPr>
          <w:color w:val="auto"/>
        </w:rPr>
      </w:pPr>
      <w:r w:rsidRPr="000A4E4A">
        <w:rPr>
          <w:color w:val="auto"/>
        </w:rPr>
        <w:t xml:space="preserve">During the summer school you will work in groups on a real life case geothermal projects. Should you know a possible/potential interesting site </w:t>
      </w:r>
      <w:r w:rsidR="0002575B">
        <w:rPr>
          <w:color w:val="auto"/>
        </w:rPr>
        <w:t xml:space="preserve">or content </w:t>
      </w:r>
      <w:r w:rsidRPr="000A4E4A">
        <w:rPr>
          <w:color w:val="auto"/>
        </w:rPr>
        <w:t>for this, please let us know</w:t>
      </w:r>
      <w:r w:rsidR="0002575B">
        <w:rPr>
          <w:color w:val="auto"/>
        </w:rPr>
        <w:t xml:space="preserve"> here</w:t>
      </w:r>
      <w:r w:rsidRPr="000A4E4A">
        <w:rPr>
          <w:color w:val="auto"/>
        </w:rPr>
        <w:t xml:space="preserve">.  </w:t>
      </w:r>
    </w:p>
    <w:p w14:paraId="5F9D301E" w14:textId="77777777" w:rsidR="0002575B" w:rsidRPr="0002575B" w:rsidRDefault="0002575B" w:rsidP="0002575B">
      <w:pPr>
        <w:spacing w:line="288" w:lineRule="auto"/>
        <w:rPr>
          <w:color w:val="FF0000"/>
        </w:rPr>
      </w:pPr>
      <w:r>
        <w:rPr>
          <w:color w:val="FF0000"/>
        </w:rPr>
        <w:t>Write text</w:t>
      </w:r>
    </w:p>
    <w:p w14:paraId="2EF52676" w14:textId="15D54046" w:rsidR="00A43186" w:rsidRDefault="00A43186" w:rsidP="00C16073">
      <w:pPr>
        <w:pStyle w:val="Title2"/>
        <w:rPr>
          <w:rFonts w:ascii="Calibri" w:eastAsia="Calibri" w:hAnsi="Calibri" w:cs="Calibri-Light"/>
          <w:b w:val="0"/>
          <w:noProof/>
          <w:color w:val="auto"/>
          <w:sz w:val="22"/>
          <w:szCs w:val="22"/>
          <w:lang w:val="en-US"/>
        </w:rPr>
      </w:pPr>
    </w:p>
    <w:p w14:paraId="15C06A4B" w14:textId="77777777" w:rsidR="008B7D51" w:rsidRPr="00BA7588" w:rsidRDefault="008B7D51" w:rsidP="008B7D51">
      <w:pPr>
        <w:pStyle w:val="Title2"/>
        <w:rPr>
          <w:color w:val="auto"/>
        </w:rPr>
      </w:pPr>
      <w:r w:rsidRPr="00BA7588">
        <w:rPr>
          <w:color w:val="auto"/>
          <w:sz w:val="22"/>
        </w:rPr>
        <w:t>Do you need the certificate for 3 ECTS granted for a Thermogeology course at the MSc programme level at NTF, University of Ljubljana</w:t>
      </w:r>
      <w:r>
        <w:rPr>
          <w:color w:val="auto"/>
          <w:sz w:val="22"/>
        </w:rPr>
        <w:t xml:space="preserve"> </w:t>
      </w:r>
      <w:r>
        <w:rPr>
          <w:color w:val="56585B"/>
          <w:sz w:val="22"/>
        </w:rPr>
        <w:t>(Select)</w:t>
      </w:r>
      <w:r w:rsidRPr="00BA7588">
        <w:rPr>
          <w:color w:val="auto"/>
          <w:sz w:val="22"/>
        </w:rPr>
        <w:t>:</w:t>
      </w:r>
      <w:r w:rsidRPr="00BA7588">
        <w:rPr>
          <w:b w:val="0"/>
          <w:bCs/>
          <w:color w:val="auto"/>
          <w:sz w:val="22"/>
        </w:rPr>
        <w:t xml:space="preserve"> </w:t>
      </w:r>
      <w:r w:rsidRPr="008B7D51">
        <w:rPr>
          <w:rFonts w:ascii="Calibri" w:eastAsia="Calibri" w:hAnsi="Calibri" w:cs="Calibri-Light"/>
          <w:b w:val="0"/>
          <w:noProof/>
          <w:color w:val="FF0000"/>
          <w:sz w:val="22"/>
          <w:szCs w:val="22"/>
          <w:lang w:val="en-US"/>
        </w:rPr>
        <w:t>yes / no</w:t>
      </w:r>
    </w:p>
    <w:p w14:paraId="11BA6F6E" w14:textId="77777777" w:rsidR="008B7D51" w:rsidRPr="00BA7588" w:rsidRDefault="008B7D51" w:rsidP="008B7D51">
      <w:pPr>
        <w:pStyle w:val="Title2"/>
        <w:rPr>
          <w:color w:val="auto"/>
          <w:sz w:val="22"/>
        </w:rPr>
      </w:pPr>
    </w:p>
    <w:p w14:paraId="0C15FFDE" w14:textId="77777777" w:rsidR="008B7D51" w:rsidRDefault="008B7D51" w:rsidP="008B7D51">
      <w:pPr>
        <w:pStyle w:val="Title2"/>
        <w:rPr>
          <w:color w:val="auto"/>
          <w:sz w:val="22"/>
        </w:rPr>
      </w:pPr>
    </w:p>
    <w:p w14:paraId="38517A92" w14:textId="685B27E2" w:rsidR="008B7D51" w:rsidRPr="008B7D51" w:rsidRDefault="008B7D51" w:rsidP="008B7D51">
      <w:pPr>
        <w:pStyle w:val="Title2"/>
        <w:rPr>
          <w:rFonts w:ascii="Calibri" w:eastAsia="Calibri" w:hAnsi="Calibri" w:cs="Calibri-Light"/>
          <w:b w:val="0"/>
          <w:noProof/>
          <w:color w:val="FF0000"/>
          <w:sz w:val="22"/>
          <w:szCs w:val="22"/>
          <w:lang w:val="en-US"/>
        </w:rPr>
      </w:pPr>
      <w:r w:rsidRPr="00BA7588">
        <w:rPr>
          <w:color w:val="auto"/>
          <w:sz w:val="22"/>
        </w:rPr>
        <w:t xml:space="preserve">Will you have a personal laptop available during the course (select): </w:t>
      </w:r>
      <w:r w:rsidRPr="008B7D51">
        <w:rPr>
          <w:rFonts w:ascii="Calibri" w:eastAsia="Calibri" w:hAnsi="Calibri" w:cs="Calibri-Light"/>
          <w:b w:val="0"/>
          <w:noProof/>
          <w:color w:val="FF0000"/>
          <w:sz w:val="22"/>
          <w:szCs w:val="22"/>
          <w:lang w:val="en-US"/>
        </w:rPr>
        <w:t>yes / no</w:t>
      </w:r>
    </w:p>
    <w:p w14:paraId="310F8C41" w14:textId="28D801F1" w:rsidR="008B7D51" w:rsidRDefault="008B7D51" w:rsidP="00C16073">
      <w:pPr>
        <w:pStyle w:val="Title2"/>
        <w:rPr>
          <w:rFonts w:ascii="Calibri" w:eastAsia="Calibri" w:hAnsi="Calibri" w:cs="Calibri-Light"/>
          <w:b w:val="0"/>
          <w:noProof/>
          <w:color w:val="auto"/>
          <w:sz w:val="22"/>
          <w:szCs w:val="22"/>
          <w:lang w:val="en-US"/>
        </w:rPr>
      </w:pPr>
    </w:p>
    <w:p w14:paraId="01CF384C" w14:textId="05AF6280" w:rsidR="008B7D51" w:rsidRDefault="008B7D51" w:rsidP="00C16073">
      <w:pPr>
        <w:pStyle w:val="Title2"/>
        <w:rPr>
          <w:rFonts w:ascii="Calibri" w:eastAsia="Calibri" w:hAnsi="Calibri" w:cs="Calibri-Light"/>
          <w:b w:val="0"/>
          <w:noProof/>
          <w:color w:val="auto"/>
          <w:sz w:val="22"/>
          <w:szCs w:val="22"/>
          <w:lang w:val="en-US"/>
        </w:rPr>
      </w:pPr>
    </w:p>
    <w:p w14:paraId="34628665" w14:textId="77777777" w:rsidR="008B7D51" w:rsidRDefault="008B7D51" w:rsidP="00C16073">
      <w:pPr>
        <w:pStyle w:val="Title2"/>
        <w:rPr>
          <w:rFonts w:ascii="Calibri" w:eastAsia="Calibri" w:hAnsi="Calibri" w:cs="Calibri-Light"/>
          <w:b w:val="0"/>
          <w:noProof/>
          <w:color w:val="auto"/>
          <w:sz w:val="22"/>
          <w:szCs w:val="22"/>
          <w:lang w:val="en-US"/>
        </w:rPr>
      </w:pPr>
    </w:p>
    <w:p w14:paraId="690C00AA" w14:textId="6B28F19E" w:rsidR="00F06B66" w:rsidRPr="00BA7588" w:rsidRDefault="008B7D51" w:rsidP="00C16073">
      <w:pPr>
        <w:pStyle w:val="Title2"/>
        <w:rPr>
          <w:color w:val="auto"/>
          <w:sz w:val="22"/>
        </w:rPr>
      </w:pPr>
      <w:r>
        <w:rPr>
          <w:color w:val="auto"/>
          <w:sz w:val="22"/>
        </w:rPr>
        <w:t>REQUEST FOR</w:t>
      </w:r>
      <w:r w:rsidR="0002575B">
        <w:rPr>
          <w:color w:val="auto"/>
          <w:sz w:val="22"/>
        </w:rPr>
        <w:t xml:space="preserve"> </w:t>
      </w:r>
      <w:r>
        <w:rPr>
          <w:color w:val="auto"/>
          <w:sz w:val="22"/>
        </w:rPr>
        <w:t>A GRANT</w:t>
      </w:r>
    </w:p>
    <w:p w14:paraId="301D69AE" w14:textId="76AA1AC1" w:rsidR="007D5F3F" w:rsidRPr="00A43186" w:rsidRDefault="007D5F3F" w:rsidP="00A43186">
      <w:pPr>
        <w:spacing w:line="288" w:lineRule="auto"/>
        <w:rPr>
          <w:color w:val="auto"/>
        </w:rPr>
      </w:pPr>
      <w:r w:rsidRPr="00A43186">
        <w:rPr>
          <w:color w:val="auto"/>
        </w:rPr>
        <w:t>Reimbursement of travel costs and daily allowance for accommodation and meals</w:t>
      </w:r>
      <w:r w:rsidR="00C16073" w:rsidRPr="00A43186">
        <w:rPr>
          <w:color w:val="auto"/>
        </w:rPr>
        <w:t xml:space="preserve"> will be available to cover </w:t>
      </w:r>
      <w:r w:rsidRPr="00A43186">
        <w:rPr>
          <w:color w:val="auto"/>
        </w:rPr>
        <w:t>part</w:t>
      </w:r>
      <w:r w:rsidR="00C16073" w:rsidRPr="00A43186">
        <w:rPr>
          <w:color w:val="auto"/>
        </w:rPr>
        <w:t xml:space="preserve"> of your costs </w:t>
      </w:r>
      <w:r w:rsidR="0002575B">
        <w:rPr>
          <w:color w:val="auto"/>
        </w:rPr>
        <w:t>to/</w:t>
      </w:r>
      <w:r w:rsidR="00C16073" w:rsidRPr="00A43186">
        <w:rPr>
          <w:color w:val="auto"/>
        </w:rPr>
        <w:t xml:space="preserve">in Slovenia. </w:t>
      </w:r>
      <w:r w:rsidRPr="00A43186">
        <w:rPr>
          <w:color w:val="auto"/>
        </w:rPr>
        <w:t>Two type of support grants are available, from projects INFO-GEOTHERMAL and Geothermal-DHC</w:t>
      </w:r>
      <w:r w:rsidR="00603E28" w:rsidRPr="00A43186">
        <w:rPr>
          <w:color w:val="auto"/>
        </w:rPr>
        <w:t>. We plan to provide grants for up to 15 trainees altogether</w:t>
      </w:r>
      <w:r w:rsidRPr="00A43186">
        <w:rPr>
          <w:color w:val="auto"/>
        </w:rPr>
        <w:t xml:space="preserve">. </w:t>
      </w:r>
    </w:p>
    <w:p w14:paraId="01C7A013" w14:textId="77777777" w:rsidR="007D5F3F" w:rsidRDefault="007D5F3F" w:rsidP="00C16073">
      <w:pPr>
        <w:pStyle w:val="Title2"/>
        <w:rPr>
          <w:color w:val="auto"/>
          <w:sz w:val="22"/>
        </w:rPr>
      </w:pPr>
    </w:p>
    <w:p w14:paraId="6039E781" w14:textId="30331716" w:rsidR="00C16073" w:rsidRPr="008B7D51" w:rsidRDefault="00C16073" w:rsidP="00C16073">
      <w:pPr>
        <w:pStyle w:val="Title2"/>
        <w:rPr>
          <w:b w:val="0"/>
          <w:bCs/>
          <w:color w:val="FF0000"/>
          <w:sz w:val="22"/>
        </w:rPr>
      </w:pPr>
      <w:r w:rsidRPr="00BA7588">
        <w:rPr>
          <w:color w:val="auto"/>
          <w:sz w:val="22"/>
        </w:rPr>
        <w:t xml:space="preserve">Are you applying for </w:t>
      </w:r>
      <w:r w:rsidR="00EA5115">
        <w:rPr>
          <w:color w:val="auto"/>
          <w:sz w:val="22"/>
        </w:rPr>
        <w:t xml:space="preserve">a </w:t>
      </w:r>
      <w:r w:rsidR="007D5F3F">
        <w:rPr>
          <w:color w:val="auto"/>
          <w:sz w:val="22"/>
        </w:rPr>
        <w:t>grant to attend the event</w:t>
      </w:r>
      <w:r w:rsidRPr="00BA7588">
        <w:rPr>
          <w:color w:val="auto"/>
          <w:sz w:val="22"/>
        </w:rPr>
        <w:t xml:space="preserve"> (select): </w:t>
      </w:r>
      <w:r w:rsidRPr="008B7D51">
        <w:rPr>
          <w:rFonts w:ascii="Calibri" w:eastAsia="Calibri" w:hAnsi="Calibri" w:cs="Calibri-Light"/>
          <w:b w:val="0"/>
          <w:noProof/>
          <w:color w:val="FF0000"/>
          <w:sz w:val="22"/>
          <w:szCs w:val="22"/>
          <w:lang w:val="en-US"/>
        </w:rPr>
        <w:t>yes / no</w:t>
      </w:r>
    </w:p>
    <w:p w14:paraId="701F3D35" w14:textId="7402DE1F" w:rsidR="00C16073" w:rsidRDefault="00C16073" w:rsidP="00C16073">
      <w:pPr>
        <w:pStyle w:val="Title2"/>
        <w:rPr>
          <w:rFonts w:ascii="Calibri" w:eastAsia="Calibri" w:hAnsi="Calibri" w:cs="Calibri-Light"/>
          <w:b w:val="0"/>
          <w:noProof/>
          <w:color w:val="auto"/>
          <w:sz w:val="22"/>
          <w:szCs w:val="22"/>
          <w:lang w:val="en-US"/>
        </w:rPr>
      </w:pPr>
    </w:p>
    <w:p w14:paraId="275DEC53" w14:textId="3A3DE5F2" w:rsidR="007D5F3F" w:rsidRDefault="007D5F3F" w:rsidP="007D5F3F">
      <w:pPr>
        <w:rPr>
          <w:color w:val="auto"/>
        </w:rPr>
      </w:pPr>
    </w:p>
    <w:p w14:paraId="2FDA5274" w14:textId="77777777" w:rsidR="007D5F3F" w:rsidRPr="007D5F3F" w:rsidRDefault="007D5F3F" w:rsidP="007D5F3F">
      <w:pPr>
        <w:rPr>
          <w:color w:val="auto"/>
        </w:rPr>
      </w:pPr>
    </w:p>
    <w:sectPr w:rsidR="007D5F3F" w:rsidRPr="007D5F3F" w:rsidSect="004705B7">
      <w:pgSz w:w="11900" w:h="16840"/>
      <w:pgMar w:top="1134" w:right="1134" w:bottom="851" w:left="1134"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1B177" w14:textId="77777777" w:rsidR="00D46531" w:rsidRDefault="00D46531" w:rsidP="00863875">
      <w:r>
        <w:separator/>
      </w:r>
    </w:p>
  </w:endnote>
  <w:endnote w:type="continuationSeparator" w:id="0">
    <w:p w14:paraId="5C6355D4" w14:textId="77777777" w:rsidR="00D46531" w:rsidRDefault="00D46531" w:rsidP="0086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Calibri"/>
    <w:charset w:val="00"/>
    <w:family w:val="auto"/>
    <w:pitch w:val="variable"/>
    <w:sig w:usb0="00000001" w:usb1="4000207B" w:usb2="00000000" w:usb3="00000000" w:csb0="0000019F" w:csb1="00000000"/>
  </w:font>
  <w:font w:name="Calibri-Bold">
    <w:altName w:val="Calibri"/>
    <w:charset w:val="00"/>
    <w:family w:val="auto"/>
    <w:pitch w:val="variable"/>
    <w:sig w:usb0="E00002FF" w:usb1="4000ACFF" w:usb2="00000001" w:usb3="00000000" w:csb0="0000019F" w:csb1="00000000"/>
  </w:font>
  <w:font w:name="MinionPro-Regular">
    <w:altName w:val="Calibri"/>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608C" w14:textId="72C2FBF3" w:rsidR="00F6308F" w:rsidRPr="0023220F" w:rsidRDefault="004705B7" w:rsidP="005C2D3D">
    <w:pPr>
      <w:pStyle w:val="Fuzeile"/>
      <w:tabs>
        <w:tab w:val="clear" w:pos="4111"/>
        <w:tab w:val="clear" w:pos="6096"/>
        <w:tab w:val="left" w:pos="2977"/>
        <w:tab w:val="left" w:pos="5245"/>
      </w:tabs>
      <w:ind w:left="0" w:firstLine="0"/>
      <w:jc w:val="center"/>
      <w:rPr>
        <w:b/>
        <w:bCs/>
      </w:rPr>
    </w:pPr>
    <w:r>
      <w:rPr>
        <w:b/>
        <w:color w:val="auto"/>
        <w:sz w:val="22"/>
        <w:szCs w:val="22"/>
        <w:lang w:val="de-DE" w:eastAsia="de-DE"/>
      </w:rPr>
      <w:drawing>
        <wp:inline distT="0" distB="0" distL="0" distR="0" wp14:anchorId="3D48900A" wp14:editId="3D462C17">
          <wp:extent cx="6116320" cy="723038"/>
          <wp:effectExtent l="0" t="0" r="0" b="1270"/>
          <wp:docPr id="932613020" name="Slika 93261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723038"/>
                  </a:xfrm>
                  <a:prstGeom prst="rect">
                    <a:avLst/>
                  </a:prstGeom>
                  <a:noFill/>
                </pic:spPr>
              </pic:pic>
            </a:graphicData>
          </a:graphic>
        </wp:inline>
      </w:drawing>
    </w:r>
    <w:r w:rsidR="00F6308F">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88B6" w14:textId="77777777" w:rsidR="00D46531" w:rsidRDefault="00D46531" w:rsidP="00863875">
      <w:r>
        <w:separator/>
      </w:r>
    </w:p>
  </w:footnote>
  <w:footnote w:type="continuationSeparator" w:id="0">
    <w:p w14:paraId="32CCCFCC" w14:textId="77777777" w:rsidR="00D46531" w:rsidRDefault="00D46531" w:rsidP="00863875">
      <w:r>
        <w:continuationSeparator/>
      </w:r>
    </w:p>
  </w:footnote>
  <w:footnote w:id="1">
    <w:p w14:paraId="6AEB1D32" w14:textId="77777777" w:rsidR="008B7D51" w:rsidRPr="006E27D3" w:rsidRDefault="008B7D51" w:rsidP="008B7D51">
      <w:pPr>
        <w:pStyle w:val="StandardWe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08C7" w14:textId="66075DD6" w:rsidR="004705B7" w:rsidRDefault="00681C23" w:rsidP="00681C23">
    <w:pPr>
      <w:pStyle w:val="Kopfzeile"/>
      <w:jc w:val="left"/>
    </w:pPr>
    <w:r>
      <w:rPr>
        <w:bCs/>
        <w:color w:val="auto"/>
        <w:lang w:val="de-DE" w:eastAsia="de-DE"/>
      </w:rPr>
      <w:drawing>
        <wp:anchor distT="0" distB="0" distL="114300" distR="114300" simplePos="0" relativeHeight="251659264" behindDoc="0" locked="0" layoutInCell="1" allowOverlap="1" wp14:anchorId="43A7BB66" wp14:editId="5691BBA2">
          <wp:simplePos x="0" y="0"/>
          <wp:positionH relativeFrom="column">
            <wp:posOffset>-386715</wp:posOffset>
          </wp:positionH>
          <wp:positionV relativeFrom="paragraph">
            <wp:posOffset>-12700</wp:posOffset>
          </wp:positionV>
          <wp:extent cx="6624000" cy="640991"/>
          <wp:effectExtent l="0" t="0" r="5715" b="6985"/>
          <wp:wrapSquare wrapText="bothSides"/>
          <wp:docPr id="67503833" name="Slika 6750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000" cy="64099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9E0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A409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861F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630A2"/>
    <w:lvl w:ilvl="0">
      <w:start w:val="1"/>
      <w:numFmt w:val="lowerLetter"/>
      <w:pStyle w:val="Listennummer3"/>
      <w:lvlText w:val="%1."/>
      <w:lvlJc w:val="left"/>
      <w:pPr>
        <w:tabs>
          <w:tab w:val="num" w:pos="1418"/>
        </w:tabs>
        <w:ind w:left="1134" w:hanging="568"/>
      </w:pPr>
      <w:rPr>
        <w:rFonts w:hint="default"/>
      </w:rPr>
    </w:lvl>
  </w:abstractNum>
  <w:abstractNum w:abstractNumId="4" w15:restartNumberingAfterBreak="0">
    <w:nsid w:val="FFFFFF7F"/>
    <w:multiLevelType w:val="singleLevel"/>
    <w:tmpl w:val="F530E39A"/>
    <w:lvl w:ilvl="0">
      <w:start w:val="1"/>
      <w:numFmt w:val="decimal"/>
      <w:pStyle w:val="Listennummer2"/>
      <w:lvlText w:val="%1."/>
      <w:lvlJc w:val="left"/>
      <w:pPr>
        <w:tabs>
          <w:tab w:val="num" w:pos="851"/>
        </w:tabs>
        <w:ind w:left="567" w:hanging="284"/>
      </w:pPr>
      <w:rPr>
        <w:rFonts w:hint="default"/>
      </w:rPr>
    </w:lvl>
  </w:abstractNum>
  <w:abstractNum w:abstractNumId="5" w15:restartNumberingAfterBreak="0">
    <w:nsid w:val="FFFFFF80"/>
    <w:multiLevelType w:val="singleLevel"/>
    <w:tmpl w:val="6A14E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26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1A5F7C"/>
    <w:lvl w:ilvl="0">
      <w:start w:val="1"/>
      <w:numFmt w:val="bullet"/>
      <w:pStyle w:val="Aufzhlungszeichen3"/>
      <w:lvlText w:val=""/>
      <w:lvlJc w:val="left"/>
      <w:pPr>
        <w:tabs>
          <w:tab w:val="num" w:pos="926"/>
        </w:tabs>
        <w:ind w:left="926" w:hanging="360"/>
      </w:pPr>
      <w:rPr>
        <w:rFonts w:ascii="Symbol" w:hAnsi="Symbol" w:hint="default"/>
        <w:color w:val="71102F"/>
      </w:rPr>
    </w:lvl>
  </w:abstractNum>
  <w:abstractNum w:abstractNumId="8" w15:restartNumberingAfterBreak="0">
    <w:nsid w:val="FFFFFF83"/>
    <w:multiLevelType w:val="singleLevel"/>
    <w:tmpl w:val="D5FEF6B4"/>
    <w:lvl w:ilvl="0">
      <w:start w:val="1"/>
      <w:numFmt w:val="bullet"/>
      <w:pStyle w:val="Aufzhlungszeichen2"/>
      <w:lvlText w:val="•"/>
      <w:lvlJc w:val="left"/>
      <w:pPr>
        <w:tabs>
          <w:tab w:val="num" w:pos="852"/>
        </w:tabs>
        <w:ind w:left="568" w:hanging="284"/>
      </w:pPr>
      <w:rPr>
        <w:rFonts w:ascii="Calibri" w:hAnsi="Calibri" w:hint="default"/>
        <w:color w:val="E8412C"/>
      </w:rPr>
    </w:lvl>
  </w:abstractNum>
  <w:abstractNum w:abstractNumId="9" w15:restartNumberingAfterBreak="0">
    <w:nsid w:val="FFFFFF88"/>
    <w:multiLevelType w:val="singleLevel"/>
    <w:tmpl w:val="D1181CA0"/>
    <w:lvl w:ilvl="0">
      <w:start w:val="1"/>
      <w:numFmt w:val="upperRoman"/>
      <w:pStyle w:val="Listennummer"/>
      <w:lvlText w:val="%1."/>
      <w:lvlJc w:val="left"/>
      <w:pPr>
        <w:tabs>
          <w:tab w:val="num" w:pos="567"/>
        </w:tabs>
        <w:ind w:left="284" w:hanging="284"/>
      </w:pPr>
      <w:rPr>
        <w:rFonts w:ascii="Calibri" w:hAnsi="Calibri" w:hint="default"/>
        <w:b/>
        <w:i w:val="0"/>
        <w:color w:val="E8412C"/>
        <w:sz w:val="22"/>
      </w:rPr>
    </w:lvl>
  </w:abstractNum>
  <w:abstractNum w:abstractNumId="10" w15:restartNumberingAfterBreak="0">
    <w:nsid w:val="FFFFFF89"/>
    <w:multiLevelType w:val="singleLevel"/>
    <w:tmpl w:val="20BE5F50"/>
    <w:lvl w:ilvl="0">
      <w:start w:val="1"/>
      <w:numFmt w:val="bullet"/>
      <w:pStyle w:val="Aufzhlungszeichen"/>
      <w:lvlText w:val="o"/>
      <w:lvlJc w:val="left"/>
      <w:pPr>
        <w:tabs>
          <w:tab w:val="num" w:pos="284"/>
        </w:tabs>
        <w:ind w:left="284" w:hanging="284"/>
      </w:pPr>
      <w:rPr>
        <w:rFonts w:ascii="Calibri" w:hAnsi="Calibri" w:hint="default"/>
        <w:b/>
        <w:i w:val="0"/>
        <w:color w:val="E8412C"/>
        <w:sz w:val="22"/>
      </w:rPr>
    </w:lvl>
  </w:abstractNum>
  <w:abstractNum w:abstractNumId="11" w15:restartNumberingAfterBreak="0">
    <w:nsid w:val="008B10B8"/>
    <w:multiLevelType w:val="hybridMultilevel"/>
    <w:tmpl w:val="221CDD0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7C830D2"/>
    <w:multiLevelType w:val="hybridMultilevel"/>
    <w:tmpl w:val="075459E8"/>
    <w:lvl w:ilvl="0" w:tplc="301AB59E">
      <w:start w:val="1"/>
      <w:numFmt w:val="bullet"/>
      <w:lvlText w:val=""/>
      <w:lvlJc w:val="left"/>
      <w:pPr>
        <w:ind w:left="720" w:hanging="360"/>
      </w:pPr>
      <w:rPr>
        <w:rFonts w:ascii="Symbol" w:hAnsi="Symbol" w:hint="default"/>
        <w:color w:val="961E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C5BD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C000D93"/>
    <w:multiLevelType w:val="hybridMultilevel"/>
    <w:tmpl w:val="B706EFC6"/>
    <w:lvl w:ilvl="0" w:tplc="EB2A3542">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862C8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C9D43E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EB517C4"/>
    <w:multiLevelType w:val="multilevel"/>
    <w:tmpl w:val="D5F8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C2FF6"/>
    <w:multiLevelType w:val="hybridMultilevel"/>
    <w:tmpl w:val="2D86DDCA"/>
    <w:lvl w:ilvl="0" w:tplc="C7AE13B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32639"/>
    <w:multiLevelType w:val="hybridMultilevel"/>
    <w:tmpl w:val="2F1CCDF4"/>
    <w:lvl w:ilvl="0" w:tplc="C7AE13B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921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6C2B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D65B0F"/>
    <w:multiLevelType w:val="hybridMultilevel"/>
    <w:tmpl w:val="823A5060"/>
    <w:lvl w:ilvl="0" w:tplc="301AB59E">
      <w:start w:val="1"/>
      <w:numFmt w:val="bullet"/>
      <w:lvlText w:val=""/>
      <w:lvlJc w:val="left"/>
      <w:pPr>
        <w:ind w:left="720" w:hanging="360"/>
      </w:pPr>
      <w:rPr>
        <w:rFonts w:ascii="Symbol" w:hAnsi="Symbol" w:hint="default"/>
        <w:color w:val="961E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C1C88"/>
    <w:multiLevelType w:val="hybridMultilevel"/>
    <w:tmpl w:val="7BA29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BB1A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52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D929CF"/>
    <w:multiLevelType w:val="hybridMultilevel"/>
    <w:tmpl w:val="290C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B3779"/>
    <w:multiLevelType w:val="hybridMultilevel"/>
    <w:tmpl w:val="65FE18C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786A1B"/>
    <w:multiLevelType w:val="multilevel"/>
    <w:tmpl w:val="D68E832C"/>
    <w:styleLink w:val="CurrentList1"/>
    <w:lvl w:ilvl="0">
      <w:start w:val="1"/>
      <w:numFmt w:val="bullet"/>
      <w:lvlText w:val="o"/>
      <w:lvlJc w:val="left"/>
      <w:pPr>
        <w:ind w:left="851" w:hanging="567"/>
      </w:pPr>
      <w:rPr>
        <w:rFonts w:ascii="Calibri" w:hAnsi="Calibri" w:hint="default"/>
        <w:b w:val="0"/>
        <w:i w:val="0"/>
        <w:color w:val="E8412C"/>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A801BC"/>
    <w:multiLevelType w:val="hybridMultilevel"/>
    <w:tmpl w:val="9528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2C0B94"/>
    <w:multiLevelType w:val="hybridMultilevel"/>
    <w:tmpl w:val="A80C594A"/>
    <w:lvl w:ilvl="0" w:tplc="EB2A3542">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832F41"/>
    <w:multiLevelType w:val="hybridMultilevel"/>
    <w:tmpl w:val="07BC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B87A8B"/>
    <w:multiLevelType w:val="multilevel"/>
    <w:tmpl w:val="0F102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EC5F5F"/>
    <w:multiLevelType w:val="hybridMultilevel"/>
    <w:tmpl w:val="340E7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1865ED"/>
    <w:multiLevelType w:val="hybridMultilevel"/>
    <w:tmpl w:val="F7B2E8E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35" w15:restartNumberingAfterBreak="0">
    <w:nsid w:val="7BAA7E3A"/>
    <w:multiLevelType w:val="hybridMultilevel"/>
    <w:tmpl w:val="AA38B692"/>
    <w:lvl w:ilvl="0" w:tplc="04DE085A">
      <w:start w:val="1"/>
      <w:numFmt w:val="bullet"/>
      <w:lvlText w:val="o"/>
      <w:lvlJc w:val="left"/>
      <w:pPr>
        <w:ind w:left="851" w:hanging="567"/>
      </w:pPr>
      <w:rPr>
        <w:rFonts w:ascii="Calibri" w:hAnsi="Calibri" w:hint="default"/>
        <w:b w:val="0"/>
        <w:i w:val="0"/>
        <w:color w:val="E8412C"/>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F57B5"/>
    <w:multiLevelType w:val="hybridMultilevel"/>
    <w:tmpl w:val="15E0818C"/>
    <w:lvl w:ilvl="0" w:tplc="0C07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7" w15:restartNumberingAfterBreak="0">
    <w:nsid w:val="7E02670F"/>
    <w:multiLevelType w:val="hybridMultilevel"/>
    <w:tmpl w:val="0CDE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3F0E01"/>
    <w:multiLevelType w:val="singleLevel"/>
    <w:tmpl w:val="65E43BD0"/>
    <w:lvl w:ilvl="0">
      <w:start w:val="1"/>
      <w:numFmt w:val="bullet"/>
      <w:pStyle w:val="Listenabsatz"/>
      <w:lvlText w:val="o"/>
      <w:lvlJc w:val="left"/>
      <w:pPr>
        <w:ind w:left="567" w:hanging="283"/>
      </w:pPr>
      <w:rPr>
        <w:rFonts w:ascii="Calibri" w:hAnsi="Calibri" w:hint="default"/>
        <w:b w:val="0"/>
        <w:i w:val="0"/>
        <w:color w:val="E8412C"/>
        <w:sz w:val="22"/>
      </w:rPr>
    </w:lvl>
  </w:abstractNum>
  <w:abstractNum w:abstractNumId="39" w15:restartNumberingAfterBreak="0">
    <w:nsid w:val="7F2C14D4"/>
    <w:multiLevelType w:val="hybridMultilevel"/>
    <w:tmpl w:val="C5A61476"/>
    <w:lvl w:ilvl="0" w:tplc="F76A4328">
      <w:start w:val="15"/>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32"/>
  </w:num>
  <w:num w:numId="14">
    <w:abstractNumId w:val="28"/>
  </w:num>
  <w:num w:numId="15">
    <w:abstractNumId w:val="15"/>
  </w:num>
  <w:num w:numId="16">
    <w:abstractNumId w:val="38"/>
  </w:num>
  <w:num w:numId="17">
    <w:abstractNumId w:val="16"/>
  </w:num>
  <w:num w:numId="18">
    <w:abstractNumId w:val="25"/>
  </w:num>
  <w:num w:numId="19">
    <w:abstractNumId w:val="13"/>
  </w:num>
  <w:num w:numId="20">
    <w:abstractNumId w:val="21"/>
  </w:num>
  <w:num w:numId="21">
    <w:abstractNumId w:val="24"/>
  </w:num>
  <w:num w:numId="22">
    <w:abstractNumId w:val="37"/>
  </w:num>
  <w:num w:numId="23">
    <w:abstractNumId w:val="18"/>
  </w:num>
  <w:num w:numId="24">
    <w:abstractNumId w:val="19"/>
  </w:num>
  <w:num w:numId="25">
    <w:abstractNumId w:val="34"/>
  </w:num>
  <w:num w:numId="26">
    <w:abstractNumId w:val="23"/>
  </w:num>
  <w:num w:numId="27">
    <w:abstractNumId w:val="33"/>
  </w:num>
  <w:num w:numId="28">
    <w:abstractNumId w:val="29"/>
  </w:num>
  <w:num w:numId="29">
    <w:abstractNumId w:val="31"/>
  </w:num>
  <w:num w:numId="30">
    <w:abstractNumId w:val="26"/>
  </w:num>
  <w:num w:numId="31">
    <w:abstractNumId w:val="12"/>
  </w:num>
  <w:num w:numId="32">
    <w:abstractNumId w:val="22"/>
  </w:num>
  <w:num w:numId="33">
    <w:abstractNumId w:val="11"/>
  </w:num>
  <w:num w:numId="34">
    <w:abstractNumId w:val="20"/>
  </w:num>
  <w:num w:numId="35">
    <w:abstractNumId w:val="17"/>
  </w:num>
  <w:num w:numId="36">
    <w:abstractNumId w:val="14"/>
  </w:num>
  <w:num w:numId="37">
    <w:abstractNumId w:val="27"/>
  </w:num>
  <w:num w:numId="38">
    <w:abstractNumId w:val="36"/>
  </w:num>
  <w:num w:numId="39">
    <w:abstractNumId w:val="3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wtjA3MDQ1MjSxNDFU0lEKTi0uzszPAykwNKwFAIfFhbgtAAAA"/>
  </w:docVars>
  <w:rsids>
    <w:rsidRoot w:val="005C7A41"/>
    <w:rsid w:val="00007D2D"/>
    <w:rsid w:val="00010F01"/>
    <w:rsid w:val="00015387"/>
    <w:rsid w:val="0002575B"/>
    <w:rsid w:val="0002635A"/>
    <w:rsid w:val="000326EB"/>
    <w:rsid w:val="00035641"/>
    <w:rsid w:val="00035A49"/>
    <w:rsid w:val="00043876"/>
    <w:rsid w:val="00057931"/>
    <w:rsid w:val="000635FC"/>
    <w:rsid w:val="0008456E"/>
    <w:rsid w:val="00085F20"/>
    <w:rsid w:val="000A22F2"/>
    <w:rsid w:val="000A4E4A"/>
    <w:rsid w:val="000C1359"/>
    <w:rsid w:val="000C59B0"/>
    <w:rsid w:val="000C6A8C"/>
    <w:rsid w:val="00101430"/>
    <w:rsid w:val="001042B0"/>
    <w:rsid w:val="00121D8A"/>
    <w:rsid w:val="0012451F"/>
    <w:rsid w:val="00125032"/>
    <w:rsid w:val="00125790"/>
    <w:rsid w:val="00133501"/>
    <w:rsid w:val="00135934"/>
    <w:rsid w:val="001428E2"/>
    <w:rsid w:val="001430EF"/>
    <w:rsid w:val="00170CE5"/>
    <w:rsid w:val="00181BE7"/>
    <w:rsid w:val="00182080"/>
    <w:rsid w:val="001868EB"/>
    <w:rsid w:val="00192D26"/>
    <w:rsid w:val="0019504C"/>
    <w:rsid w:val="001A111C"/>
    <w:rsid w:val="001A3F6C"/>
    <w:rsid w:val="001B7880"/>
    <w:rsid w:val="001C0CAE"/>
    <w:rsid w:val="001D3A35"/>
    <w:rsid w:val="002028CD"/>
    <w:rsid w:val="00216CFF"/>
    <w:rsid w:val="0022069B"/>
    <w:rsid w:val="00220783"/>
    <w:rsid w:val="00221D47"/>
    <w:rsid w:val="00224635"/>
    <w:rsid w:val="0023220F"/>
    <w:rsid w:val="0023693F"/>
    <w:rsid w:val="00240C25"/>
    <w:rsid w:val="00293800"/>
    <w:rsid w:val="002A7CCB"/>
    <w:rsid w:val="002C5A80"/>
    <w:rsid w:val="002C7480"/>
    <w:rsid w:val="002D557E"/>
    <w:rsid w:val="002E05FC"/>
    <w:rsid w:val="003019BC"/>
    <w:rsid w:val="00311D36"/>
    <w:rsid w:val="00315996"/>
    <w:rsid w:val="00320090"/>
    <w:rsid w:val="00322960"/>
    <w:rsid w:val="003326B1"/>
    <w:rsid w:val="00347868"/>
    <w:rsid w:val="00350D0F"/>
    <w:rsid w:val="003636F7"/>
    <w:rsid w:val="0036428D"/>
    <w:rsid w:val="00377424"/>
    <w:rsid w:val="0039352B"/>
    <w:rsid w:val="003B00FF"/>
    <w:rsid w:val="003C1304"/>
    <w:rsid w:val="003E2A64"/>
    <w:rsid w:val="00401ABA"/>
    <w:rsid w:val="0040725C"/>
    <w:rsid w:val="00411907"/>
    <w:rsid w:val="00414B5A"/>
    <w:rsid w:val="004237E1"/>
    <w:rsid w:val="004240F2"/>
    <w:rsid w:val="00437E07"/>
    <w:rsid w:val="004443B6"/>
    <w:rsid w:val="0045040D"/>
    <w:rsid w:val="00463A54"/>
    <w:rsid w:val="004705B7"/>
    <w:rsid w:val="00472ED4"/>
    <w:rsid w:val="00473BFF"/>
    <w:rsid w:val="00491ACF"/>
    <w:rsid w:val="0049301D"/>
    <w:rsid w:val="00494780"/>
    <w:rsid w:val="0049635B"/>
    <w:rsid w:val="004D4722"/>
    <w:rsid w:val="004E0DD3"/>
    <w:rsid w:val="004E5093"/>
    <w:rsid w:val="004E6DD3"/>
    <w:rsid w:val="004F4B78"/>
    <w:rsid w:val="004F5600"/>
    <w:rsid w:val="004F7E10"/>
    <w:rsid w:val="00502BB3"/>
    <w:rsid w:val="0050302D"/>
    <w:rsid w:val="005111D7"/>
    <w:rsid w:val="00526133"/>
    <w:rsid w:val="00561B0C"/>
    <w:rsid w:val="00564BC6"/>
    <w:rsid w:val="0057166F"/>
    <w:rsid w:val="00581AA8"/>
    <w:rsid w:val="00586717"/>
    <w:rsid w:val="005A3A57"/>
    <w:rsid w:val="005C2D3D"/>
    <w:rsid w:val="005C7A41"/>
    <w:rsid w:val="005E345C"/>
    <w:rsid w:val="005E35F9"/>
    <w:rsid w:val="005F782E"/>
    <w:rsid w:val="0060090D"/>
    <w:rsid w:val="00603E28"/>
    <w:rsid w:val="006044C9"/>
    <w:rsid w:val="00614332"/>
    <w:rsid w:val="00636A33"/>
    <w:rsid w:val="00663A91"/>
    <w:rsid w:val="0066726B"/>
    <w:rsid w:val="00670996"/>
    <w:rsid w:val="0068049E"/>
    <w:rsid w:val="006819E0"/>
    <w:rsid w:val="00681C23"/>
    <w:rsid w:val="00681F5C"/>
    <w:rsid w:val="006A5704"/>
    <w:rsid w:val="006B38E2"/>
    <w:rsid w:val="006B3BDE"/>
    <w:rsid w:val="006D4F61"/>
    <w:rsid w:val="006E27D3"/>
    <w:rsid w:val="006F571A"/>
    <w:rsid w:val="007015C6"/>
    <w:rsid w:val="00705D41"/>
    <w:rsid w:val="00713FCB"/>
    <w:rsid w:val="00722DD6"/>
    <w:rsid w:val="00725881"/>
    <w:rsid w:val="00731710"/>
    <w:rsid w:val="00733D3C"/>
    <w:rsid w:val="00750BA5"/>
    <w:rsid w:val="00751A99"/>
    <w:rsid w:val="00765E10"/>
    <w:rsid w:val="00766310"/>
    <w:rsid w:val="00780122"/>
    <w:rsid w:val="00782D7F"/>
    <w:rsid w:val="00782F5C"/>
    <w:rsid w:val="00792340"/>
    <w:rsid w:val="007A0E3E"/>
    <w:rsid w:val="007C30A3"/>
    <w:rsid w:val="007D0C66"/>
    <w:rsid w:val="007D3DB3"/>
    <w:rsid w:val="007D5F3F"/>
    <w:rsid w:val="007D7E63"/>
    <w:rsid w:val="007F07B4"/>
    <w:rsid w:val="007F7B6D"/>
    <w:rsid w:val="00830435"/>
    <w:rsid w:val="00831C5F"/>
    <w:rsid w:val="0083785F"/>
    <w:rsid w:val="00845CA2"/>
    <w:rsid w:val="00861CDD"/>
    <w:rsid w:val="00863875"/>
    <w:rsid w:val="00866060"/>
    <w:rsid w:val="008778CB"/>
    <w:rsid w:val="00877B6D"/>
    <w:rsid w:val="00877FDE"/>
    <w:rsid w:val="00887F52"/>
    <w:rsid w:val="008B7D51"/>
    <w:rsid w:val="008C0FC2"/>
    <w:rsid w:val="008C42FF"/>
    <w:rsid w:val="008D6012"/>
    <w:rsid w:val="008E76D5"/>
    <w:rsid w:val="008F4B61"/>
    <w:rsid w:val="00937B0B"/>
    <w:rsid w:val="00941E6E"/>
    <w:rsid w:val="009536F1"/>
    <w:rsid w:val="009546F7"/>
    <w:rsid w:val="00964965"/>
    <w:rsid w:val="00965E32"/>
    <w:rsid w:val="00990BEA"/>
    <w:rsid w:val="009B4BF7"/>
    <w:rsid w:val="009E2610"/>
    <w:rsid w:val="009E45BB"/>
    <w:rsid w:val="009F365E"/>
    <w:rsid w:val="00A012E2"/>
    <w:rsid w:val="00A01A59"/>
    <w:rsid w:val="00A07616"/>
    <w:rsid w:val="00A119DA"/>
    <w:rsid w:val="00A15F54"/>
    <w:rsid w:val="00A2617B"/>
    <w:rsid w:val="00A321D3"/>
    <w:rsid w:val="00A34D32"/>
    <w:rsid w:val="00A352E8"/>
    <w:rsid w:val="00A3694E"/>
    <w:rsid w:val="00A43186"/>
    <w:rsid w:val="00A45E95"/>
    <w:rsid w:val="00A555E8"/>
    <w:rsid w:val="00A65225"/>
    <w:rsid w:val="00A85FEB"/>
    <w:rsid w:val="00A92B7B"/>
    <w:rsid w:val="00AB684A"/>
    <w:rsid w:val="00AD0690"/>
    <w:rsid w:val="00B15090"/>
    <w:rsid w:val="00B16C7B"/>
    <w:rsid w:val="00B20AE1"/>
    <w:rsid w:val="00B247DD"/>
    <w:rsid w:val="00B31007"/>
    <w:rsid w:val="00B35920"/>
    <w:rsid w:val="00B35931"/>
    <w:rsid w:val="00B36AF2"/>
    <w:rsid w:val="00B37677"/>
    <w:rsid w:val="00B71F2B"/>
    <w:rsid w:val="00B96514"/>
    <w:rsid w:val="00BA2812"/>
    <w:rsid w:val="00BA7588"/>
    <w:rsid w:val="00BB7587"/>
    <w:rsid w:val="00BC5E26"/>
    <w:rsid w:val="00BE0027"/>
    <w:rsid w:val="00BE23D0"/>
    <w:rsid w:val="00BF6DD7"/>
    <w:rsid w:val="00BF7DBD"/>
    <w:rsid w:val="00BF7F63"/>
    <w:rsid w:val="00C037CE"/>
    <w:rsid w:val="00C042BF"/>
    <w:rsid w:val="00C11769"/>
    <w:rsid w:val="00C150CE"/>
    <w:rsid w:val="00C16073"/>
    <w:rsid w:val="00C20EE4"/>
    <w:rsid w:val="00C22F3C"/>
    <w:rsid w:val="00C33C07"/>
    <w:rsid w:val="00C421DB"/>
    <w:rsid w:val="00C474A8"/>
    <w:rsid w:val="00C60DB0"/>
    <w:rsid w:val="00C61D22"/>
    <w:rsid w:val="00C84858"/>
    <w:rsid w:val="00C97C75"/>
    <w:rsid w:val="00C97F52"/>
    <w:rsid w:val="00CA2861"/>
    <w:rsid w:val="00CB5B96"/>
    <w:rsid w:val="00CF4DC3"/>
    <w:rsid w:val="00D01B97"/>
    <w:rsid w:val="00D02A43"/>
    <w:rsid w:val="00D03D77"/>
    <w:rsid w:val="00D05EDA"/>
    <w:rsid w:val="00D31333"/>
    <w:rsid w:val="00D32B39"/>
    <w:rsid w:val="00D43DC1"/>
    <w:rsid w:val="00D46531"/>
    <w:rsid w:val="00D50D4E"/>
    <w:rsid w:val="00D54E89"/>
    <w:rsid w:val="00D579DB"/>
    <w:rsid w:val="00D717F2"/>
    <w:rsid w:val="00D75075"/>
    <w:rsid w:val="00D8078C"/>
    <w:rsid w:val="00D84AA9"/>
    <w:rsid w:val="00D91668"/>
    <w:rsid w:val="00DA47FB"/>
    <w:rsid w:val="00DB14E7"/>
    <w:rsid w:val="00DB3690"/>
    <w:rsid w:val="00DD22AB"/>
    <w:rsid w:val="00DD2C63"/>
    <w:rsid w:val="00DE11BB"/>
    <w:rsid w:val="00DF0132"/>
    <w:rsid w:val="00E12932"/>
    <w:rsid w:val="00E13BD8"/>
    <w:rsid w:val="00E16370"/>
    <w:rsid w:val="00E25183"/>
    <w:rsid w:val="00E25372"/>
    <w:rsid w:val="00E67515"/>
    <w:rsid w:val="00E750AD"/>
    <w:rsid w:val="00E83664"/>
    <w:rsid w:val="00E84A95"/>
    <w:rsid w:val="00E87B27"/>
    <w:rsid w:val="00E9119E"/>
    <w:rsid w:val="00EA3875"/>
    <w:rsid w:val="00EA5115"/>
    <w:rsid w:val="00EA71F6"/>
    <w:rsid w:val="00EB291B"/>
    <w:rsid w:val="00EB29FB"/>
    <w:rsid w:val="00EC0E3F"/>
    <w:rsid w:val="00EC3EFD"/>
    <w:rsid w:val="00EC6E33"/>
    <w:rsid w:val="00EC789A"/>
    <w:rsid w:val="00EE3897"/>
    <w:rsid w:val="00EE7134"/>
    <w:rsid w:val="00EF607C"/>
    <w:rsid w:val="00F02B9B"/>
    <w:rsid w:val="00F06B66"/>
    <w:rsid w:val="00F23095"/>
    <w:rsid w:val="00F34893"/>
    <w:rsid w:val="00F56937"/>
    <w:rsid w:val="00F6308F"/>
    <w:rsid w:val="00F634B6"/>
    <w:rsid w:val="00F72957"/>
    <w:rsid w:val="00F82D80"/>
    <w:rsid w:val="00F82E75"/>
    <w:rsid w:val="00F90EEB"/>
    <w:rsid w:val="00F94331"/>
    <w:rsid w:val="00FA3B3C"/>
    <w:rsid w:val="00FB1FED"/>
    <w:rsid w:val="00FB4920"/>
    <w:rsid w:val="00FC1648"/>
    <w:rsid w:val="00FC1C39"/>
    <w:rsid w:val="00FD3436"/>
    <w:rsid w:val="00FE0E31"/>
    <w:rsid w:val="00FE7312"/>
    <w:rsid w:val="00FF4D88"/>
    <w:rsid w:val="00FF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F1BBB"/>
  <w15:chartTrackingRefBased/>
  <w15:docId w15:val="{84C991D4-BDAD-4923-AEBE-7BBBC48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F20"/>
    <w:pPr>
      <w:spacing w:before="120" w:after="120"/>
      <w:jc w:val="both"/>
    </w:pPr>
    <w:rPr>
      <w:rFonts w:cs="Calibri-Light"/>
      <w:noProof/>
      <w:color w:val="000000"/>
      <w:sz w:val="22"/>
      <w:szCs w:val="22"/>
    </w:rPr>
  </w:style>
  <w:style w:type="paragraph" w:styleId="berschrift1">
    <w:name w:val="heading 1"/>
    <w:basedOn w:val="BasicParagraph"/>
    <w:next w:val="Standard"/>
    <w:link w:val="berschrift1Zchn"/>
    <w:uiPriority w:val="9"/>
    <w:qFormat/>
    <w:rsid w:val="006F571A"/>
    <w:pPr>
      <w:spacing w:before="0" w:line="240" w:lineRule="auto"/>
      <w:jc w:val="left"/>
      <w:outlineLvl w:val="0"/>
    </w:pPr>
    <w:rPr>
      <w:rFonts w:ascii="Calibri-Bold" w:hAnsi="Calibri-Bold" w:cs="Calibri-Bold"/>
      <w:b/>
      <w:bCs/>
      <w:noProof w:val="0"/>
      <w:color w:val="E8412C"/>
      <w:spacing w:val="-10"/>
      <w:sz w:val="50"/>
      <w:szCs w:val="50"/>
    </w:rPr>
  </w:style>
  <w:style w:type="paragraph" w:styleId="berschrift2">
    <w:name w:val="heading 2"/>
    <w:basedOn w:val="BasicParagraph"/>
    <w:next w:val="Standard"/>
    <w:link w:val="berschrift2Zchn"/>
    <w:uiPriority w:val="9"/>
    <w:unhideWhenUsed/>
    <w:qFormat/>
    <w:rsid w:val="006F571A"/>
    <w:pPr>
      <w:spacing w:line="240" w:lineRule="auto"/>
      <w:jc w:val="left"/>
      <w:outlineLvl w:val="1"/>
    </w:pPr>
    <w:rPr>
      <w:rFonts w:ascii="Calibri-Bold" w:hAnsi="Calibri-Bold" w:cs="Calibri-Bold"/>
      <w:b/>
      <w:bCs/>
      <w:noProof w:val="0"/>
      <w:color w:val="6E97AD"/>
      <w:sz w:val="40"/>
      <w:szCs w:val="24"/>
    </w:rPr>
  </w:style>
  <w:style w:type="paragraph" w:styleId="berschrift3">
    <w:name w:val="heading 3"/>
    <w:next w:val="Standard"/>
    <w:link w:val="berschrift3Zchn"/>
    <w:uiPriority w:val="9"/>
    <w:unhideWhenUsed/>
    <w:qFormat/>
    <w:rsid w:val="006F571A"/>
    <w:pPr>
      <w:spacing w:before="120" w:after="120"/>
      <w:jc w:val="both"/>
      <w:outlineLvl w:val="2"/>
    </w:pPr>
    <w:rPr>
      <w:rFonts w:cs="Calibri-Light"/>
      <w:b/>
      <w:bCs/>
      <w:noProof/>
      <w:color w:val="5D0524"/>
      <w:spacing w:val="-2"/>
      <w:sz w:val="32"/>
      <w:szCs w:val="24"/>
      <w:lang w:val="en-GB"/>
    </w:rPr>
  </w:style>
  <w:style w:type="paragraph" w:styleId="berschrift4">
    <w:name w:val="heading 4"/>
    <w:basedOn w:val="Standard"/>
    <w:next w:val="Standard"/>
    <w:link w:val="berschrift4Zchn"/>
    <w:uiPriority w:val="9"/>
    <w:unhideWhenUsed/>
    <w:rsid w:val="006F571A"/>
    <w:pPr>
      <w:outlineLvl w:val="3"/>
    </w:pPr>
    <w:rPr>
      <w:b/>
      <w:bCs/>
      <w:sz w:val="24"/>
      <w:szCs w:val="24"/>
    </w:rPr>
  </w:style>
  <w:style w:type="paragraph" w:styleId="berschrift5">
    <w:name w:val="heading 5"/>
    <w:basedOn w:val="Standard"/>
    <w:next w:val="Standard"/>
    <w:link w:val="berschrift5Zchn"/>
    <w:uiPriority w:val="9"/>
    <w:semiHidden/>
    <w:unhideWhenUsed/>
    <w:qFormat/>
    <w:rsid w:val="006F571A"/>
    <w:pPr>
      <w:keepNext/>
      <w:keepLines/>
      <w:spacing w:before="40" w:after="0"/>
      <w:outlineLvl w:val="4"/>
    </w:pPr>
    <w:rPr>
      <w:rFonts w:eastAsia="Times New Roman" w:cs="Times New Roman"/>
      <w:color w:val="6E97A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2080"/>
    <w:pPr>
      <w:tabs>
        <w:tab w:val="center" w:pos="4680"/>
        <w:tab w:val="right" w:pos="9360"/>
      </w:tabs>
    </w:pPr>
    <w:rPr>
      <w:color w:val="404040"/>
    </w:rPr>
  </w:style>
  <w:style w:type="character" w:customStyle="1" w:styleId="KopfzeileZchn">
    <w:name w:val="Kopfzeile Zchn"/>
    <w:basedOn w:val="Absatz-Standardschriftart"/>
    <w:link w:val="Kopfzeile"/>
    <w:uiPriority w:val="99"/>
    <w:rsid w:val="00182080"/>
  </w:style>
  <w:style w:type="paragraph" w:styleId="Fuzeile">
    <w:name w:val="footer"/>
    <w:basedOn w:val="Standard"/>
    <w:link w:val="FuzeileZchn"/>
    <w:uiPriority w:val="99"/>
    <w:unhideWhenUsed/>
    <w:rsid w:val="003326B1"/>
    <w:pPr>
      <w:tabs>
        <w:tab w:val="left" w:pos="4111"/>
        <w:tab w:val="left" w:pos="6096"/>
        <w:tab w:val="right" w:pos="9893"/>
      </w:tabs>
      <w:ind w:left="1418" w:hanging="1418"/>
      <w:jc w:val="left"/>
    </w:pPr>
    <w:rPr>
      <w:color w:val="E8412C"/>
      <w:sz w:val="16"/>
      <w:szCs w:val="16"/>
    </w:rPr>
  </w:style>
  <w:style w:type="character" w:customStyle="1" w:styleId="FuzeileZchn">
    <w:name w:val="Fußzeile Zchn"/>
    <w:link w:val="Fuzeile"/>
    <w:uiPriority w:val="99"/>
    <w:rsid w:val="003326B1"/>
    <w:rPr>
      <w:rFonts w:cs="Calibri-Light"/>
      <w:noProof/>
      <w:color w:val="E8412C"/>
      <w:sz w:val="16"/>
      <w:szCs w:val="16"/>
    </w:rPr>
  </w:style>
  <w:style w:type="paragraph" w:customStyle="1" w:styleId="BasicParagraph">
    <w:name w:val="[Basic Paragraph]"/>
    <w:basedOn w:val="Standard"/>
    <w:uiPriority w:val="99"/>
    <w:rsid w:val="00182080"/>
    <w:pPr>
      <w:widowControl w:val="0"/>
      <w:autoSpaceDE w:val="0"/>
      <w:autoSpaceDN w:val="0"/>
      <w:adjustRightInd w:val="0"/>
      <w:spacing w:line="288" w:lineRule="auto"/>
      <w:textAlignment w:val="center"/>
    </w:pPr>
    <w:rPr>
      <w:rFonts w:ascii="MinionPro-Regular" w:hAnsi="MinionPro-Regular" w:cs="MinionPro-Regular"/>
      <w:lang w:val="en-GB"/>
    </w:rPr>
  </w:style>
  <w:style w:type="character" w:customStyle="1" w:styleId="berschrift1Zchn">
    <w:name w:val="Überschrift 1 Zchn"/>
    <w:link w:val="berschrift1"/>
    <w:uiPriority w:val="9"/>
    <w:rsid w:val="00863875"/>
    <w:rPr>
      <w:rFonts w:ascii="Calibri-Bold" w:hAnsi="Calibri-Bold" w:cs="Calibri-Bold"/>
      <w:b/>
      <w:bCs/>
      <w:color w:val="E8412C"/>
      <w:spacing w:val="-10"/>
      <w:sz w:val="50"/>
      <w:szCs w:val="50"/>
      <w:lang w:val="en-GB"/>
    </w:rPr>
  </w:style>
  <w:style w:type="character" w:customStyle="1" w:styleId="berschrift2Zchn">
    <w:name w:val="Überschrift 2 Zchn"/>
    <w:link w:val="berschrift2"/>
    <w:uiPriority w:val="9"/>
    <w:rsid w:val="00863875"/>
    <w:rPr>
      <w:rFonts w:ascii="Calibri-Bold" w:hAnsi="Calibri-Bold" w:cs="Calibri-Bold"/>
      <w:b/>
      <w:bCs/>
      <w:color w:val="6E97AD"/>
      <w:sz w:val="40"/>
      <w:lang w:val="en-GB"/>
    </w:rPr>
  </w:style>
  <w:style w:type="character" w:customStyle="1" w:styleId="berschrift3Zchn">
    <w:name w:val="Überschrift 3 Zchn"/>
    <w:link w:val="berschrift3"/>
    <w:uiPriority w:val="9"/>
    <w:rsid w:val="00863875"/>
    <w:rPr>
      <w:rFonts w:ascii="Calibri" w:hAnsi="Calibri" w:cs="Calibri-Light"/>
      <w:b/>
      <w:bCs/>
      <w:noProof/>
      <w:color w:val="5D0524"/>
      <w:spacing w:val="-2"/>
      <w:sz w:val="32"/>
      <w:lang w:val="en-GB"/>
    </w:rPr>
  </w:style>
  <w:style w:type="character" w:customStyle="1" w:styleId="berschrift4Zchn">
    <w:name w:val="Überschrift 4 Zchn"/>
    <w:link w:val="berschrift4"/>
    <w:uiPriority w:val="9"/>
    <w:rsid w:val="00863875"/>
    <w:rPr>
      <w:rFonts w:ascii="Calibri" w:hAnsi="Calibri" w:cs="Calibri-Light"/>
      <w:b/>
      <w:bCs/>
      <w:noProof/>
      <w:color w:val="000000"/>
    </w:rPr>
  </w:style>
  <w:style w:type="character" w:customStyle="1" w:styleId="berschrift5Zchn">
    <w:name w:val="Überschrift 5 Zchn"/>
    <w:link w:val="berschrift5"/>
    <w:uiPriority w:val="9"/>
    <w:semiHidden/>
    <w:rsid w:val="00182080"/>
    <w:rPr>
      <w:rFonts w:ascii="Calibri" w:eastAsia="Times New Roman" w:hAnsi="Calibri" w:cs="Times New Roman"/>
      <w:noProof/>
      <w:color w:val="6E97AD"/>
      <w:spacing w:val="-2"/>
      <w:sz w:val="20"/>
      <w:szCs w:val="20"/>
      <w:lang w:val="en-GB"/>
    </w:rPr>
  </w:style>
  <w:style w:type="paragraph" w:styleId="Listenabsatz">
    <w:name w:val="List Paragraph"/>
    <w:basedOn w:val="Aufzhlungszeichen"/>
    <w:uiPriority w:val="34"/>
    <w:qFormat/>
    <w:rsid w:val="007D7E63"/>
    <w:pPr>
      <w:numPr>
        <w:numId w:val="16"/>
      </w:numPr>
      <w:spacing w:before="60" w:after="0"/>
    </w:pPr>
    <w:rPr>
      <w:bCs/>
      <w:spacing w:val="4"/>
      <w:szCs w:val="18"/>
    </w:rPr>
  </w:style>
  <w:style w:type="paragraph" w:styleId="Titel">
    <w:name w:val="Title"/>
    <w:basedOn w:val="Standard"/>
    <w:next w:val="Standard"/>
    <w:link w:val="TitelZchn"/>
    <w:uiPriority w:val="10"/>
    <w:qFormat/>
    <w:rsid w:val="00863875"/>
    <w:pPr>
      <w:spacing w:before="0" w:after="0"/>
      <w:contextualSpacing/>
    </w:pPr>
    <w:rPr>
      <w:rFonts w:ascii="Calibri Light" w:eastAsia="Times New Roman" w:hAnsi="Calibri Light" w:cs="Times New Roman"/>
      <w:color w:val="auto"/>
      <w:spacing w:val="-10"/>
      <w:kern w:val="28"/>
      <w:sz w:val="56"/>
      <w:szCs w:val="56"/>
    </w:rPr>
  </w:style>
  <w:style w:type="character" w:customStyle="1" w:styleId="TitelZchn">
    <w:name w:val="Titel Zchn"/>
    <w:link w:val="Titel"/>
    <w:uiPriority w:val="10"/>
    <w:rsid w:val="00863875"/>
    <w:rPr>
      <w:rFonts w:ascii="Calibri Light" w:eastAsia="Times New Roman" w:hAnsi="Calibri Light" w:cs="Times New Roman"/>
      <w:noProof/>
      <w:spacing w:val="-10"/>
      <w:kern w:val="28"/>
      <w:sz w:val="56"/>
      <w:szCs w:val="56"/>
    </w:rPr>
  </w:style>
  <w:style w:type="paragraph" w:styleId="Untertitel">
    <w:name w:val="Subtitle"/>
    <w:basedOn w:val="Standard"/>
    <w:next w:val="Standard"/>
    <w:link w:val="UntertitelZchn"/>
    <w:uiPriority w:val="11"/>
    <w:qFormat/>
    <w:rsid w:val="00863875"/>
    <w:pPr>
      <w:numPr>
        <w:ilvl w:val="1"/>
      </w:numPr>
      <w:spacing w:after="160"/>
    </w:pPr>
    <w:rPr>
      <w:rFonts w:eastAsia="Times New Roman" w:cs="Times New Roman"/>
      <w:color w:val="5A5A5A"/>
      <w:spacing w:val="15"/>
    </w:rPr>
  </w:style>
  <w:style w:type="character" w:customStyle="1" w:styleId="UntertitelZchn">
    <w:name w:val="Untertitel Zchn"/>
    <w:link w:val="Untertitel"/>
    <w:uiPriority w:val="11"/>
    <w:rsid w:val="00863875"/>
    <w:rPr>
      <w:rFonts w:eastAsia="Times New Roman"/>
      <w:noProof/>
      <w:color w:val="5A5A5A"/>
      <w:spacing w:val="15"/>
      <w:sz w:val="22"/>
      <w:szCs w:val="22"/>
    </w:rPr>
  </w:style>
  <w:style w:type="paragraph" w:styleId="Aufzhlungszeichen">
    <w:name w:val="List Bullet"/>
    <w:uiPriority w:val="99"/>
    <w:unhideWhenUsed/>
    <w:rsid w:val="00DB14E7"/>
    <w:pPr>
      <w:numPr>
        <w:numId w:val="12"/>
      </w:numPr>
      <w:spacing w:after="60"/>
      <w:contextualSpacing/>
    </w:pPr>
    <w:rPr>
      <w:rFonts w:cs="Calibri-Light"/>
      <w:noProof/>
      <w:color w:val="000000"/>
      <w:sz w:val="22"/>
      <w:szCs w:val="22"/>
    </w:rPr>
  </w:style>
  <w:style w:type="numbering" w:customStyle="1" w:styleId="CurrentList1">
    <w:name w:val="Current List1"/>
    <w:uiPriority w:val="99"/>
    <w:rsid w:val="007D7E63"/>
    <w:pPr>
      <w:numPr>
        <w:numId w:val="14"/>
      </w:numPr>
    </w:pPr>
  </w:style>
  <w:style w:type="paragraph" w:styleId="Aufzhlungszeichen2">
    <w:name w:val="List Bullet 2"/>
    <w:basedOn w:val="Standard"/>
    <w:uiPriority w:val="99"/>
    <w:unhideWhenUsed/>
    <w:rsid w:val="00DB14E7"/>
    <w:pPr>
      <w:numPr>
        <w:numId w:val="11"/>
      </w:numPr>
      <w:contextualSpacing/>
    </w:pPr>
  </w:style>
  <w:style w:type="paragraph" w:styleId="Aufzhlungszeichen3">
    <w:name w:val="List Bullet 3"/>
    <w:basedOn w:val="Standard"/>
    <w:uiPriority w:val="99"/>
    <w:unhideWhenUsed/>
    <w:rsid w:val="00DB14E7"/>
    <w:pPr>
      <w:numPr>
        <w:numId w:val="10"/>
      </w:numPr>
      <w:contextualSpacing/>
    </w:pPr>
  </w:style>
  <w:style w:type="paragraph" w:styleId="Liste">
    <w:name w:val="List"/>
    <w:basedOn w:val="Standard"/>
    <w:uiPriority w:val="99"/>
    <w:unhideWhenUsed/>
    <w:rsid w:val="00614332"/>
    <w:pPr>
      <w:ind w:left="283" w:hanging="283"/>
      <w:contextualSpacing/>
    </w:pPr>
  </w:style>
  <w:style w:type="paragraph" w:styleId="Listennummer">
    <w:name w:val="List Number"/>
    <w:basedOn w:val="Standard"/>
    <w:uiPriority w:val="99"/>
    <w:unhideWhenUsed/>
    <w:rsid w:val="00DB14E7"/>
    <w:pPr>
      <w:numPr>
        <w:numId w:val="7"/>
      </w:numPr>
      <w:contextualSpacing/>
    </w:pPr>
  </w:style>
  <w:style w:type="paragraph" w:styleId="Listennummer2">
    <w:name w:val="List Number 2"/>
    <w:basedOn w:val="Standard"/>
    <w:uiPriority w:val="99"/>
    <w:unhideWhenUsed/>
    <w:rsid w:val="00614332"/>
    <w:pPr>
      <w:numPr>
        <w:numId w:val="6"/>
      </w:numPr>
      <w:ind w:left="568"/>
      <w:contextualSpacing/>
    </w:pPr>
  </w:style>
  <w:style w:type="paragraph" w:styleId="Listennummer3">
    <w:name w:val="List Number 3"/>
    <w:basedOn w:val="Standard"/>
    <w:uiPriority w:val="99"/>
    <w:unhideWhenUsed/>
    <w:rsid w:val="00DB14E7"/>
    <w:pPr>
      <w:numPr>
        <w:numId w:val="5"/>
      </w:numPr>
      <w:ind w:left="851" w:hanging="284"/>
      <w:contextualSpacing/>
    </w:pPr>
  </w:style>
  <w:style w:type="paragraph" w:styleId="KeinLeerraum">
    <w:name w:val="No Spacing"/>
    <w:link w:val="KeinLeerraumZchn"/>
    <w:uiPriority w:val="1"/>
    <w:qFormat/>
    <w:rsid w:val="00085F20"/>
    <w:pPr>
      <w:jc w:val="both"/>
    </w:pPr>
    <w:rPr>
      <w:rFonts w:cs="Calibri-Light"/>
      <w:noProof/>
      <w:color w:val="000000"/>
      <w:sz w:val="22"/>
      <w:szCs w:val="22"/>
    </w:rPr>
  </w:style>
  <w:style w:type="table" w:styleId="Tabellenraster">
    <w:name w:val="Table Grid"/>
    <w:basedOn w:val="NormaleTabelle"/>
    <w:rsid w:val="004F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F4B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5dunkelAkzent4">
    <w:name w:val="Grid Table 5 Dark Accent 4"/>
    <w:basedOn w:val="NormaleTabelle"/>
    <w:uiPriority w:val="50"/>
    <w:rsid w:val="00A555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8B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8B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8B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8B7" w:themeFill="accent4"/>
      </w:tcPr>
    </w:tblStylePr>
    <w:tblStylePr w:type="band1Vert">
      <w:tblPr/>
      <w:tcPr>
        <w:shd w:val="clear" w:color="auto" w:fill="CFE9E2" w:themeFill="accent4" w:themeFillTint="66"/>
      </w:tcPr>
    </w:tblStylePr>
    <w:tblStylePr w:type="band1Horz">
      <w:tblPr/>
      <w:tcPr>
        <w:shd w:val="clear" w:color="auto" w:fill="CFE9E2" w:themeFill="accent4" w:themeFillTint="66"/>
      </w:tcPr>
    </w:tblStylePr>
  </w:style>
  <w:style w:type="table" w:styleId="Listentabelle1hellAkzent3">
    <w:name w:val="List Table 1 Light Accent 3"/>
    <w:basedOn w:val="NormaleTabelle"/>
    <w:uiPriority w:val="46"/>
    <w:rsid w:val="00181BE7"/>
    <w:tblPr>
      <w:tblStyleRowBandSize w:val="1"/>
      <w:tblStyleColBandSize w:val="1"/>
    </w:tblPr>
    <w:tblStylePr w:type="firstRow">
      <w:rPr>
        <w:b/>
        <w:bCs/>
      </w:rPr>
      <w:tblPr/>
      <w:tcPr>
        <w:tcBorders>
          <w:bottom w:val="single" w:sz="4" w:space="0" w:color="A7C0CD" w:themeColor="accent3" w:themeTint="99"/>
        </w:tcBorders>
      </w:tcPr>
    </w:tblStylePr>
    <w:tblStylePr w:type="lastRow">
      <w:rPr>
        <w:b/>
        <w:bCs/>
      </w:rPr>
      <w:tblPr/>
      <w:tcPr>
        <w:tcBorders>
          <w:top w:val="single" w:sz="4" w:space="0" w:color="A7C0CD" w:themeColor="accent3" w:themeTint="99"/>
        </w:tcBorders>
      </w:tcPr>
    </w:tblStylePr>
    <w:tblStylePr w:type="firstCol">
      <w:rPr>
        <w:b/>
        <w:bCs/>
      </w:rPr>
    </w:tblStylePr>
    <w:tblStylePr w:type="lastCol">
      <w:rPr>
        <w:b/>
        <w:bCs/>
      </w:rPr>
    </w:tblStylePr>
    <w:tblStylePr w:type="band1Vert">
      <w:tblPr/>
      <w:tcPr>
        <w:shd w:val="clear" w:color="auto" w:fill="E1EAEE" w:themeFill="accent3" w:themeFillTint="33"/>
      </w:tcPr>
    </w:tblStylePr>
    <w:tblStylePr w:type="band1Horz">
      <w:tblPr/>
      <w:tcPr>
        <w:shd w:val="clear" w:color="auto" w:fill="E1EAEE" w:themeFill="accent3" w:themeFillTint="33"/>
      </w:tcPr>
    </w:tblStylePr>
  </w:style>
  <w:style w:type="paragraph" w:customStyle="1" w:styleId="Heading1COST">
    <w:name w:val="Heading 1 COST"/>
    <w:basedOn w:val="KeinLeerraum"/>
    <w:link w:val="Heading1COSTChar"/>
    <w:qFormat/>
    <w:rsid w:val="00D8078C"/>
    <w:pPr>
      <w:spacing w:before="120" w:after="60"/>
    </w:pPr>
    <w:rPr>
      <w:rFonts w:ascii="Arial" w:hAnsi="Arial" w:cs="Arial"/>
      <w:b/>
      <w:color w:val="961E64"/>
    </w:rPr>
  </w:style>
  <w:style w:type="character" w:customStyle="1" w:styleId="KeinLeerraumZchn">
    <w:name w:val="Kein Leerraum Zchn"/>
    <w:basedOn w:val="Absatz-Standardschriftart"/>
    <w:link w:val="KeinLeerraum"/>
    <w:uiPriority w:val="1"/>
    <w:rsid w:val="00F6308F"/>
    <w:rPr>
      <w:rFonts w:cs="Calibri-Light"/>
      <w:noProof/>
      <w:color w:val="000000"/>
      <w:sz w:val="22"/>
      <w:szCs w:val="22"/>
    </w:rPr>
  </w:style>
  <w:style w:type="character" w:customStyle="1" w:styleId="Heading1COSTChar">
    <w:name w:val="Heading 1 COST Char"/>
    <w:basedOn w:val="KeinLeerraumZchn"/>
    <w:link w:val="Heading1COST"/>
    <w:rsid w:val="00D8078C"/>
    <w:rPr>
      <w:rFonts w:ascii="Arial" w:hAnsi="Arial" w:cs="Arial"/>
      <w:b/>
      <w:noProof/>
      <w:color w:val="961E64"/>
      <w:sz w:val="22"/>
      <w:szCs w:val="22"/>
    </w:rPr>
  </w:style>
  <w:style w:type="paragraph" w:styleId="Sprechblasentext">
    <w:name w:val="Balloon Text"/>
    <w:basedOn w:val="Standard"/>
    <w:link w:val="SprechblasentextZchn"/>
    <w:uiPriority w:val="99"/>
    <w:semiHidden/>
    <w:unhideWhenUsed/>
    <w:rsid w:val="007015C6"/>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5C6"/>
    <w:rPr>
      <w:rFonts w:ascii="Segoe UI" w:hAnsi="Segoe UI" w:cs="Segoe UI"/>
      <w:noProof/>
      <w:color w:val="000000"/>
      <w:sz w:val="18"/>
      <w:szCs w:val="18"/>
    </w:rPr>
  </w:style>
  <w:style w:type="paragraph" w:customStyle="1" w:styleId="TitleCOST">
    <w:name w:val="Title COST"/>
    <w:basedOn w:val="Standard"/>
    <w:link w:val="TitleCOSTChar"/>
    <w:qFormat/>
    <w:rsid w:val="00E12932"/>
    <w:pPr>
      <w:spacing w:after="200"/>
      <w:jc w:val="center"/>
    </w:pPr>
    <w:rPr>
      <w:rFonts w:ascii="Arial" w:hAnsi="Arial" w:cs="Arial"/>
      <w:b/>
      <w:color w:val="6E82BE"/>
      <w:sz w:val="28"/>
    </w:rPr>
  </w:style>
  <w:style w:type="character" w:customStyle="1" w:styleId="TitleCOSTChar">
    <w:name w:val="Title COST Char"/>
    <w:basedOn w:val="KeinLeerraumZchn"/>
    <w:link w:val="TitleCOST"/>
    <w:rsid w:val="00E12932"/>
    <w:rPr>
      <w:rFonts w:ascii="Arial" w:hAnsi="Arial" w:cs="Arial"/>
      <w:b/>
      <w:noProof/>
      <w:color w:val="6E82BE"/>
      <w:sz w:val="28"/>
      <w:szCs w:val="22"/>
    </w:rPr>
  </w:style>
  <w:style w:type="character" w:styleId="Hyperlink">
    <w:name w:val="Hyperlink"/>
    <w:basedOn w:val="Absatz-Standardschriftart"/>
    <w:uiPriority w:val="99"/>
    <w:unhideWhenUsed/>
    <w:rsid w:val="006B3BDE"/>
    <w:rPr>
      <w:color w:val="6E97AD" w:themeColor="hyperlink"/>
      <w:u w:val="single"/>
    </w:rPr>
  </w:style>
  <w:style w:type="table" w:styleId="Gitternetztabelle4Akzent1">
    <w:name w:val="Grid Table 4 Accent 1"/>
    <w:basedOn w:val="NormaleTabelle"/>
    <w:uiPriority w:val="49"/>
    <w:rsid w:val="0083785F"/>
    <w:tblPr>
      <w:tblStyleRowBandSize w:val="1"/>
      <w:tblStyleColBandSize w:val="1"/>
      <w:tblBorders>
        <w:top w:val="single" w:sz="4" w:space="0" w:color="F21461" w:themeColor="accent1" w:themeTint="99"/>
        <w:left w:val="single" w:sz="4" w:space="0" w:color="F21461" w:themeColor="accent1" w:themeTint="99"/>
        <w:bottom w:val="single" w:sz="4" w:space="0" w:color="F21461" w:themeColor="accent1" w:themeTint="99"/>
        <w:right w:val="single" w:sz="4" w:space="0" w:color="F21461" w:themeColor="accent1" w:themeTint="99"/>
        <w:insideH w:val="single" w:sz="4" w:space="0" w:color="F21461" w:themeColor="accent1" w:themeTint="99"/>
        <w:insideV w:val="single" w:sz="4" w:space="0" w:color="F21461" w:themeColor="accent1" w:themeTint="99"/>
      </w:tblBorders>
    </w:tblPr>
    <w:tblStylePr w:type="firstRow">
      <w:rPr>
        <w:b/>
        <w:bCs/>
        <w:color w:val="FFFFFF" w:themeColor="background1"/>
      </w:rPr>
      <w:tblPr/>
      <w:tcPr>
        <w:tcBorders>
          <w:top w:val="single" w:sz="4" w:space="0" w:color="5D0524" w:themeColor="accent1"/>
          <w:left w:val="single" w:sz="4" w:space="0" w:color="5D0524" w:themeColor="accent1"/>
          <w:bottom w:val="single" w:sz="4" w:space="0" w:color="5D0524" w:themeColor="accent1"/>
          <w:right w:val="single" w:sz="4" w:space="0" w:color="5D0524" w:themeColor="accent1"/>
          <w:insideH w:val="nil"/>
          <w:insideV w:val="nil"/>
        </w:tcBorders>
        <w:shd w:val="clear" w:color="auto" w:fill="5D0524" w:themeFill="accent1"/>
      </w:tcPr>
    </w:tblStylePr>
    <w:tblStylePr w:type="lastRow">
      <w:rPr>
        <w:b/>
        <w:bCs/>
      </w:rPr>
      <w:tblPr/>
      <w:tcPr>
        <w:tcBorders>
          <w:top w:val="double" w:sz="4" w:space="0" w:color="5D0524" w:themeColor="accent1"/>
        </w:tcBorders>
      </w:tcPr>
    </w:tblStylePr>
    <w:tblStylePr w:type="firstCol">
      <w:rPr>
        <w:b/>
        <w:bCs/>
      </w:rPr>
    </w:tblStylePr>
    <w:tblStylePr w:type="lastCol">
      <w:rPr>
        <w:b/>
        <w:bCs/>
      </w:rPr>
    </w:tblStylePr>
    <w:tblStylePr w:type="band1Vert">
      <w:tblPr/>
      <w:tcPr>
        <w:shd w:val="clear" w:color="auto" w:fill="FAB0CA" w:themeFill="accent1" w:themeFillTint="33"/>
      </w:tcPr>
    </w:tblStylePr>
    <w:tblStylePr w:type="band1Horz">
      <w:tblPr/>
      <w:tcPr>
        <w:shd w:val="clear" w:color="auto" w:fill="FAB0CA" w:themeFill="accent1" w:themeFillTint="33"/>
      </w:tcPr>
    </w:tblStylePr>
  </w:style>
  <w:style w:type="table" w:styleId="Listentabelle1hellAkzent1">
    <w:name w:val="List Table 1 Light Accent 1"/>
    <w:basedOn w:val="NormaleTabelle"/>
    <w:uiPriority w:val="46"/>
    <w:rsid w:val="00D54E89"/>
    <w:tblPr>
      <w:tblStyleRowBandSize w:val="1"/>
      <w:tblStyleColBandSize w:val="1"/>
    </w:tblPr>
    <w:tblStylePr w:type="firstRow">
      <w:rPr>
        <w:b/>
        <w:bCs/>
      </w:rPr>
      <w:tblPr/>
      <w:tcPr>
        <w:tcBorders>
          <w:bottom w:val="single" w:sz="4" w:space="0" w:color="F21461" w:themeColor="accent1" w:themeTint="99"/>
        </w:tcBorders>
      </w:tcPr>
    </w:tblStylePr>
    <w:tblStylePr w:type="lastRow">
      <w:rPr>
        <w:b/>
        <w:bCs/>
      </w:rPr>
      <w:tblPr/>
      <w:tcPr>
        <w:tcBorders>
          <w:top w:val="single" w:sz="4" w:space="0" w:color="F21461" w:themeColor="accent1" w:themeTint="99"/>
        </w:tcBorders>
      </w:tcPr>
    </w:tblStylePr>
    <w:tblStylePr w:type="firstCol">
      <w:rPr>
        <w:b/>
        <w:bCs/>
      </w:rPr>
    </w:tblStylePr>
    <w:tblStylePr w:type="lastCol">
      <w:rPr>
        <w:b/>
        <w:bCs/>
      </w:rPr>
    </w:tblStylePr>
    <w:tblStylePr w:type="band1Vert">
      <w:tblPr/>
      <w:tcPr>
        <w:shd w:val="clear" w:color="auto" w:fill="FAB0CA" w:themeFill="accent1" w:themeFillTint="33"/>
      </w:tcPr>
    </w:tblStylePr>
    <w:tblStylePr w:type="band1Horz">
      <w:tblPr/>
      <w:tcPr>
        <w:shd w:val="clear" w:color="auto" w:fill="FAB0CA" w:themeFill="accent1" w:themeFillTint="33"/>
      </w:tcPr>
    </w:tblStylePr>
  </w:style>
  <w:style w:type="table" w:styleId="Listentabelle2Akzent1">
    <w:name w:val="List Table 2 Accent 1"/>
    <w:basedOn w:val="NormaleTabelle"/>
    <w:uiPriority w:val="47"/>
    <w:rsid w:val="00E25183"/>
    <w:tblPr>
      <w:tblStyleRowBandSize w:val="1"/>
      <w:tblStyleColBandSize w:val="1"/>
      <w:tblBorders>
        <w:top w:val="single" w:sz="4" w:space="0" w:color="F21461" w:themeColor="accent1" w:themeTint="99"/>
        <w:bottom w:val="single" w:sz="4" w:space="0" w:color="F21461" w:themeColor="accent1" w:themeTint="99"/>
        <w:insideH w:val="single" w:sz="4" w:space="0" w:color="F2146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B0CA" w:themeFill="accent1" w:themeFillTint="33"/>
      </w:tcPr>
    </w:tblStylePr>
    <w:tblStylePr w:type="band1Horz">
      <w:tblPr/>
      <w:tcPr>
        <w:shd w:val="clear" w:color="auto" w:fill="FAB0CA" w:themeFill="accent1" w:themeFillTint="33"/>
      </w:tcPr>
    </w:tblStylePr>
  </w:style>
  <w:style w:type="table" w:styleId="Listentabelle6farbigAkzent1">
    <w:name w:val="List Table 6 Colorful Accent 1"/>
    <w:basedOn w:val="NormaleTabelle"/>
    <w:uiPriority w:val="51"/>
    <w:rsid w:val="00E25183"/>
    <w:rPr>
      <w:color w:val="45031A" w:themeColor="accent1" w:themeShade="BF"/>
    </w:rPr>
    <w:tblPr>
      <w:tblStyleRowBandSize w:val="1"/>
      <w:tblStyleColBandSize w:val="1"/>
      <w:tblBorders>
        <w:top w:val="single" w:sz="4" w:space="0" w:color="5D0524" w:themeColor="accent1"/>
        <w:bottom w:val="single" w:sz="4" w:space="0" w:color="5D0524" w:themeColor="accent1"/>
      </w:tblBorders>
    </w:tblPr>
    <w:tblStylePr w:type="firstRow">
      <w:rPr>
        <w:b/>
        <w:bCs/>
      </w:rPr>
      <w:tblPr/>
      <w:tcPr>
        <w:tcBorders>
          <w:bottom w:val="single" w:sz="4" w:space="0" w:color="5D0524" w:themeColor="accent1"/>
        </w:tcBorders>
      </w:tcPr>
    </w:tblStylePr>
    <w:tblStylePr w:type="lastRow">
      <w:rPr>
        <w:b/>
        <w:bCs/>
      </w:rPr>
      <w:tblPr/>
      <w:tcPr>
        <w:tcBorders>
          <w:top w:val="double" w:sz="4" w:space="0" w:color="5D0524" w:themeColor="accent1"/>
        </w:tcBorders>
      </w:tcPr>
    </w:tblStylePr>
    <w:tblStylePr w:type="firstCol">
      <w:rPr>
        <w:b/>
        <w:bCs/>
      </w:rPr>
    </w:tblStylePr>
    <w:tblStylePr w:type="lastCol">
      <w:rPr>
        <w:b/>
        <w:bCs/>
      </w:rPr>
    </w:tblStylePr>
    <w:tblStylePr w:type="band1Vert">
      <w:tblPr/>
      <w:tcPr>
        <w:shd w:val="clear" w:color="auto" w:fill="FAB0CA" w:themeFill="accent1" w:themeFillTint="33"/>
      </w:tcPr>
    </w:tblStylePr>
    <w:tblStylePr w:type="band1Horz">
      <w:tblPr/>
      <w:tcPr>
        <w:shd w:val="clear" w:color="auto" w:fill="FAB0CA" w:themeFill="accent1" w:themeFillTint="33"/>
      </w:tcPr>
    </w:tblStylePr>
  </w:style>
  <w:style w:type="character" w:styleId="Kommentarzeichen">
    <w:name w:val="annotation reference"/>
    <w:basedOn w:val="Absatz-Standardschriftart"/>
    <w:uiPriority w:val="99"/>
    <w:semiHidden/>
    <w:unhideWhenUsed/>
    <w:rsid w:val="0019504C"/>
    <w:rPr>
      <w:sz w:val="16"/>
      <w:szCs w:val="16"/>
    </w:rPr>
  </w:style>
  <w:style w:type="paragraph" w:styleId="Kommentartext">
    <w:name w:val="annotation text"/>
    <w:basedOn w:val="Standard"/>
    <w:link w:val="KommentartextZchn"/>
    <w:uiPriority w:val="99"/>
    <w:unhideWhenUsed/>
    <w:rsid w:val="0019504C"/>
    <w:rPr>
      <w:sz w:val="20"/>
      <w:szCs w:val="20"/>
    </w:rPr>
  </w:style>
  <w:style w:type="character" w:customStyle="1" w:styleId="KommentartextZchn">
    <w:name w:val="Kommentartext Zchn"/>
    <w:basedOn w:val="Absatz-Standardschriftart"/>
    <w:link w:val="Kommentartext"/>
    <w:uiPriority w:val="99"/>
    <w:rsid w:val="0019504C"/>
    <w:rPr>
      <w:rFonts w:cs="Calibri-Light"/>
      <w:noProof/>
      <w:color w:val="000000"/>
    </w:rPr>
  </w:style>
  <w:style w:type="paragraph" w:styleId="Kommentarthema">
    <w:name w:val="annotation subject"/>
    <w:basedOn w:val="Kommentartext"/>
    <w:next w:val="Kommentartext"/>
    <w:link w:val="KommentarthemaZchn"/>
    <w:uiPriority w:val="99"/>
    <w:semiHidden/>
    <w:unhideWhenUsed/>
    <w:rsid w:val="0019504C"/>
    <w:rPr>
      <w:b/>
      <w:bCs/>
    </w:rPr>
  </w:style>
  <w:style w:type="character" w:customStyle="1" w:styleId="KommentarthemaZchn">
    <w:name w:val="Kommentarthema Zchn"/>
    <w:basedOn w:val="KommentartextZchn"/>
    <w:link w:val="Kommentarthema"/>
    <w:uiPriority w:val="99"/>
    <w:semiHidden/>
    <w:rsid w:val="0019504C"/>
    <w:rPr>
      <w:rFonts w:cs="Calibri-Light"/>
      <w:b/>
      <w:bCs/>
      <w:noProof/>
      <w:color w:val="000000"/>
    </w:rPr>
  </w:style>
  <w:style w:type="character" w:styleId="BesuchterLink">
    <w:name w:val="FollowedHyperlink"/>
    <w:basedOn w:val="Absatz-Standardschriftart"/>
    <w:uiPriority w:val="99"/>
    <w:semiHidden/>
    <w:unhideWhenUsed/>
    <w:rsid w:val="0019504C"/>
    <w:rPr>
      <w:color w:val="C896C8" w:themeColor="followedHyperlink"/>
      <w:u w:val="single"/>
    </w:rPr>
  </w:style>
  <w:style w:type="character" w:styleId="Platzhaltertext">
    <w:name w:val="Placeholder Text"/>
    <w:basedOn w:val="Absatz-Standardschriftart"/>
    <w:uiPriority w:val="99"/>
    <w:semiHidden/>
    <w:rsid w:val="006819E0"/>
    <w:rPr>
      <w:color w:val="808080"/>
    </w:rPr>
  </w:style>
  <w:style w:type="paragraph" w:customStyle="1" w:styleId="Title2">
    <w:name w:val="Title 2"/>
    <w:basedOn w:val="Standard"/>
    <w:link w:val="Title2Char"/>
    <w:qFormat/>
    <w:rsid w:val="005A3A57"/>
    <w:pPr>
      <w:spacing w:before="0" w:after="0"/>
      <w:jc w:val="left"/>
    </w:pPr>
    <w:rPr>
      <w:rFonts w:ascii="Arial" w:eastAsia="MS Mincho" w:hAnsi="Arial" w:cs="Times New Roman"/>
      <w:b/>
      <w:noProof w:val="0"/>
      <w:color w:val="69395D"/>
      <w:sz w:val="24"/>
      <w:szCs w:val="24"/>
      <w:lang w:val="en-GB"/>
    </w:rPr>
  </w:style>
  <w:style w:type="character" w:customStyle="1" w:styleId="Title2Char">
    <w:name w:val="Title 2 Char"/>
    <w:link w:val="Title2"/>
    <w:rsid w:val="005A3A57"/>
    <w:rPr>
      <w:rFonts w:ascii="Arial" w:eastAsia="MS Mincho" w:hAnsi="Arial"/>
      <w:b/>
      <w:color w:val="69395D"/>
      <w:sz w:val="24"/>
      <w:szCs w:val="24"/>
      <w:lang w:val="en-GB"/>
    </w:rPr>
  </w:style>
  <w:style w:type="paragraph" w:styleId="Funotentext">
    <w:name w:val="footnote text"/>
    <w:basedOn w:val="Standard"/>
    <w:link w:val="FunotentextZchn"/>
    <w:uiPriority w:val="99"/>
    <w:semiHidden/>
    <w:unhideWhenUsed/>
    <w:rsid w:val="006E27D3"/>
    <w:pPr>
      <w:spacing w:before="0" w:after="0"/>
    </w:pPr>
    <w:rPr>
      <w:sz w:val="20"/>
      <w:szCs w:val="20"/>
    </w:rPr>
  </w:style>
  <w:style w:type="character" w:customStyle="1" w:styleId="FunotentextZchn">
    <w:name w:val="Fußnotentext Zchn"/>
    <w:basedOn w:val="Absatz-Standardschriftart"/>
    <w:link w:val="Funotentext"/>
    <w:uiPriority w:val="99"/>
    <w:semiHidden/>
    <w:rsid w:val="006E27D3"/>
    <w:rPr>
      <w:rFonts w:cs="Calibri-Light"/>
      <w:noProof/>
      <w:color w:val="000000"/>
    </w:rPr>
  </w:style>
  <w:style w:type="character" w:styleId="Funotenzeichen">
    <w:name w:val="footnote reference"/>
    <w:basedOn w:val="Absatz-Standardschriftart"/>
    <w:uiPriority w:val="99"/>
    <w:semiHidden/>
    <w:unhideWhenUsed/>
    <w:rsid w:val="006E27D3"/>
    <w:rPr>
      <w:vertAlign w:val="superscript"/>
    </w:rPr>
  </w:style>
  <w:style w:type="paragraph" w:styleId="StandardWeb">
    <w:name w:val="Normal (Web)"/>
    <w:basedOn w:val="Standard"/>
    <w:uiPriority w:val="99"/>
    <w:unhideWhenUsed/>
    <w:rsid w:val="006E27D3"/>
    <w:pPr>
      <w:spacing w:before="100" w:beforeAutospacing="1" w:after="100" w:afterAutospacing="1"/>
      <w:jc w:val="left"/>
    </w:pPr>
    <w:rPr>
      <w:rFonts w:ascii="Times New Roman" w:eastAsia="Times New Roman" w:hAnsi="Times New Roman" w:cs="Times New Roman"/>
      <w:noProof w:val="0"/>
      <w:color w:val="auto"/>
      <w:sz w:val="24"/>
      <w:szCs w:val="24"/>
      <w:lang w:val="sl-SI" w:eastAsia="sl-SI"/>
    </w:rPr>
  </w:style>
  <w:style w:type="character" w:styleId="Fett">
    <w:name w:val="Strong"/>
    <w:basedOn w:val="Absatz-Standardschriftart"/>
    <w:uiPriority w:val="22"/>
    <w:qFormat/>
    <w:rsid w:val="006E27D3"/>
    <w:rPr>
      <w:b/>
      <w:bCs/>
    </w:rPr>
  </w:style>
  <w:style w:type="character" w:customStyle="1" w:styleId="UnresolvedMention">
    <w:name w:val="Unresolved Mention"/>
    <w:basedOn w:val="Absatz-Standardschriftart"/>
    <w:uiPriority w:val="99"/>
    <w:semiHidden/>
    <w:unhideWhenUsed/>
    <w:rsid w:val="0023693F"/>
    <w:rPr>
      <w:color w:val="605E5C"/>
      <w:shd w:val="clear" w:color="auto" w:fill="E1DFDD"/>
    </w:rPr>
  </w:style>
  <w:style w:type="paragraph" w:styleId="berarbeitung">
    <w:name w:val="Revision"/>
    <w:hidden/>
    <w:uiPriority w:val="99"/>
    <w:semiHidden/>
    <w:rsid w:val="00D03D77"/>
    <w:rPr>
      <w:rFonts w:cs="Calibri-Light"/>
      <w:noProof/>
      <w:color w:val="000000"/>
      <w:sz w:val="22"/>
      <w:szCs w:val="22"/>
    </w:rPr>
  </w:style>
  <w:style w:type="character" w:customStyle="1" w:styleId="cf11">
    <w:name w:val="cf11"/>
    <w:basedOn w:val="Absatz-Standardschriftart"/>
    <w:rsid w:val="004705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18219@geospher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thermal@ntf.uni-lj.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8402C"/>
      </a:dk2>
      <a:lt2>
        <a:srgbClr val="E7E6E6"/>
      </a:lt2>
      <a:accent1>
        <a:srgbClr val="5D0524"/>
      </a:accent1>
      <a:accent2>
        <a:srgbClr val="E8402C"/>
      </a:accent2>
      <a:accent3>
        <a:srgbClr val="6E97AD"/>
      </a:accent3>
      <a:accent4>
        <a:srgbClr val="89C8B7"/>
      </a:accent4>
      <a:accent5>
        <a:srgbClr val="F5D140"/>
      </a:accent5>
      <a:accent6>
        <a:srgbClr val="B17B56"/>
      </a:accent6>
      <a:hlink>
        <a:srgbClr val="6E97AD"/>
      </a:hlink>
      <a:folHlink>
        <a:srgbClr val="C896C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25A173-292C-41A2-AA5D-16B67EB6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9000</Characters>
  <Application>Microsoft Office Word</Application>
  <DocSecurity>0</DocSecurity>
  <Lines>75</Lines>
  <Paragraphs>20</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CRP-Santé</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Pedrosa</dc:creator>
  <cp:keywords/>
  <dc:description/>
  <cp:lastModifiedBy>Brüstle, Anna-Katharina</cp:lastModifiedBy>
  <cp:revision>2</cp:revision>
  <cp:lastPrinted>2016-02-04T10:54:00Z</cp:lastPrinted>
  <dcterms:created xsi:type="dcterms:W3CDTF">2023-04-11T12:30:00Z</dcterms:created>
  <dcterms:modified xsi:type="dcterms:W3CDTF">2023-04-11T12:30:00Z</dcterms:modified>
</cp:coreProperties>
</file>